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F8" w:rsidRPr="002E08D2" w:rsidRDefault="002E08D2" w:rsidP="002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2E08D2">
        <w:rPr>
          <w:rFonts w:ascii="Times New Roman" w:hAnsi="Times New Roman" w:cs="Times New Roman"/>
          <w:sz w:val="28"/>
          <w:szCs w:val="28"/>
        </w:rPr>
        <w:t xml:space="preserve">Department of Management Studies &amp; MBASA organized Awareness Programme on </w:t>
      </w:r>
      <w:r w:rsidRPr="002E08D2">
        <w:rPr>
          <w:rFonts w:ascii="Times New Roman" w:hAnsi="Times New Roman" w:cs="Times New Roman"/>
          <w:b/>
          <w:sz w:val="28"/>
          <w:szCs w:val="28"/>
        </w:rPr>
        <w:t>‘Cleanliness and Single use Plastic Ban’</w:t>
      </w:r>
      <w:r w:rsidRPr="002E08D2">
        <w:rPr>
          <w:rFonts w:ascii="Times New Roman" w:hAnsi="Times New Roman" w:cs="Times New Roman"/>
          <w:sz w:val="28"/>
          <w:szCs w:val="28"/>
        </w:rPr>
        <w:t xml:space="preserve"> in the campus. Students gave information about ‘how plastic as a toxic pollutant is damaging the healthy environment and we should support to phase out its use.</w:t>
      </w:r>
      <w:r w:rsidR="00796EEA">
        <w:rPr>
          <w:rFonts w:ascii="Times New Roman" w:hAnsi="Times New Roman" w:cs="Times New Roman"/>
          <w:sz w:val="28"/>
          <w:szCs w:val="28"/>
        </w:rPr>
        <w:t xml:space="preserve"> Pledge was administered by Principal, Vice-Principal, faculties and students to support phasing out of single use plastic.</w:t>
      </w:r>
      <w:bookmarkStart w:id="0" w:name="_GoBack"/>
      <w:bookmarkEnd w:id="0"/>
    </w:p>
    <w:sectPr w:rsidR="000270F8" w:rsidRPr="002E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82"/>
    <w:rsid w:val="000270F8"/>
    <w:rsid w:val="002E08D2"/>
    <w:rsid w:val="00523582"/>
    <w:rsid w:val="007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B1C0-86AC-413F-8187-C28C42F8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3</cp:revision>
  <dcterms:created xsi:type="dcterms:W3CDTF">2020-06-01T10:59:00Z</dcterms:created>
  <dcterms:modified xsi:type="dcterms:W3CDTF">2020-06-01T11:05:00Z</dcterms:modified>
</cp:coreProperties>
</file>