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84" w:rsidRPr="00342216" w:rsidRDefault="00270084" w:rsidP="00905B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R.G.Bali</w:t>
      </w:r>
      <w:proofErr w:type="spellEnd"/>
      <w:r w:rsidRPr="00985386">
        <w:rPr>
          <w:rFonts w:ascii="Times New Roman" w:hAnsi="Times New Roman" w:cs="Times New Roman"/>
        </w:rPr>
        <w:t>*</w:t>
      </w:r>
      <w:r w:rsidRPr="00985386">
        <w:rPr>
          <w:rFonts w:ascii="Times New Roman" w:hAnsi="Times New Roman" w:cs="Times New Roman"/>
          <w:vertAlign w:val="superscript"/>
        </w:rPr>
        <w:t>1</w:t>
      </w:r>
      <w:proofErr w:type="gramStart"/>
      <w:r>
        <w:rPr>
          <w:rFonts w:ascii="Times New Roman" w:hAnsi="Times New Roman" w:cs="Times New Roman"/>
        </w:rPr>
        <w:t>,</w:t>
      </w:r>
      <w:r w:rsidR="00342216">
        <w:rPr>
          <w:rFonts w:ascii="Times New Roman" w:hAnsi="Times New Roman" w:cs="Times New Roman"/>
        </w:rPr>
        <w:t>S.S</w:t>
      </w:r>
      <w:proofErr w:type="gramEnd"/>
      <w:r w:rsidR="003422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42216" w:rsidRPr="00342216">
        <w:rPr>
          <w:rFonts w:ascii="Times New Roman" w:hAnsi="Times New Roman" w:cs="Times New Roman"/>
          <w:sz w:val="24"/>
          <w:szCs w:val="24"/>
        </w:rPr>
        <w:t>Punjarwar</w:t>
      </w:r>
      <w:proofErr w:type="spellEnd"/>
      <w:r w:rsidRPr="00985386">
        <w:rPr>
          <w:rFonts w:ascii="Times New Roman" w:hAnsi="Times New Roman" w:cs="Times New Roman"/>
        </w:rPr>
        <w:t>*</w:t>
      </w:r>
      <w:r w:rsidRPr="0098538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  <w:r w:rsidR="00342216">
        <w:rPr>
          <w:rFonts w:ascii="Times New Roman" w:hAnsi="Times New Roman" w:cs="Times New Roman"/>
        </w:rPr>
        <w:t>H.B.Pawankar</w:t>
      </w:r>
      <w:r>
        <w:rPr>
          <w:rFonts w:ascii="Times New Roman" w:hAnsi="Times New Roman" w:cs="Times New Roman"/>
        </w:rPr>
        <w:t xml:space="preserve"> </w:t>
      </w:r>
      <w:r w:rsidRPr="00985386">
        <w:rPr>
          <w:rFonts w:ascii="Times New Roman" w:hAnsi="Times New Roman" w:cs="Times New Roman"/>
        </w:rPr>
        <w:t>*</w:t>
      </w:r>
      <w:r w:rsidRPr="00985386">
        <w:rPr>
          <w:rFonts w:ascii="Times New Roman" w:hAnsi="Times New Roman" w:cs="Times New Roman"/>
          <w:vertAlign w:val="superscript"/>
        </w:rPr>
        <w:t xml:space="preserve">3 </w:t>
      </w:r>
      <w:r w:rsidRPr="00985386">
        <w:rPr>
          <w:rFonts w:ascii="Times New Roman" w:hAnsi="Times New Roman" w:cs="Times New Roman"/>
        </w:rPr>
        <w:t>(*-Final year, Civil dept., K.D.K.C.E,   Nagpur)</w:t>
      </w:r>
    </w:p>
    <w:p w:rsidR="00DB02DB" w:rsidRDefault="00270084" w:rsidP="00905B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ABSTRACT:</w:t>
      </w:r>
      <w:bookmarkStart w:id="0" w:name="_GoBack"/>
      <w:bookmarkEnd w:id="0"/>
    </w:p>
    <w:p w:rsidR="008A4C91" w:rsidRPr="00DB02DB" w:rsidRDefault="00270084" w:rsidP="00905B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8B">
        <w:rPr>
          <w:rFonts w:ascii="Times New Roman" w:hAnsi="Times New Roman" w:cs="Times New Roman"/>
          <w:sz w:val="24"/>
          <w:szCs w:val="24"/>
        </w:rPr>
        <w:t>In this stud</w:t>
      </w:r>
      <w:r w:rsidR="009A338B">
        <w:rPr>
          <w:rFonts w:ascii="Times New Roman" w:hAnsi="Times New Roman" w:cs="Times New Roman"/>
          <w:sz w:val="24"/>
          <w:szCs w:val="24"/>
        </w:rPr>
        <w:t>y, Wind Force</w:t>
      </w:r>
      <w:r w:rsidRPr="009A338B">
        <w:rPr>
          <w:rFonts w:ascii="Times New Roman" w:hAnsi="Times New Roman" w:cs="Times New Roman"/>
          <w:sz w:val="24"/>
          <w:szCs w:val="24"/>
        </w:rPr>
        <w:t xml:space="preserve"> acting on an Elevated </w:t>
      </w:r>
      <w:r w:rsidR="008A4C91">
        <w:rPr>
          <w:rFonts w:ascii="Times New Roman" w:hAnsi="Times New Roman" w:cs="Times New Roman"/>
          <w:sz w:val="24"/>
          <w:szCs w:val="24"/>
        </w:rPr>
        <w:t xml:space="preserve">steel </w:t>
      </w:r>
      <w:r w:rsidRPr="009A338B">
        <w:rPr>
          <w:rFonts w:ascii="Times New Roman" w:hAnsi="Times New Roman" w:cs="Times New Roman"/>
          <w:sz w:val="24"/>
          <w:szCs w:val="24"/>
        </w:rPr>
        <w:t xml:space="preserve">water tank </w:t>
      </w:r>
      <w:r w:rsidR="00793499">
        <w:rPr>
          <w:rFonts w:ascii="Times New Roman" w:hAnsi="Times New Roman" w:cs="Times New Roman"/>
          <w:sz w:val="24"/>
          <w:szCs w:val="24"/>
        </w:rPr>
        <w:t>with different bracing systems e.g. Cross bracing, K-bracing, V-bracing &amp; Knee bracing are studied. Wind</w:t>
      </w:r>
      <w:r w:rsidRPr="009A338B">
        <w:rPr>
          <w:rFonts w:ascii="Times New Roman" w:hAnsi="Times New Roman" w:cs="Times New Roman"/>
          <w:sz w:val="24"/>
          <w:szCs w:val="24"/>
        </w:rPr>
        <w:t xml:space="preserve"> forces acting on the tank are</w:t>
      </w:r>
      <w:r w:rsidR="00EE6647">
        <w:rPr>
          <w:rFonts w:ascii="Times New Roman" w:hAnsi="Times New Roman" w:cs="Times New Roman"/>
          <w:sz w:val="24"/>
          <w:szCs w:val="24"/>
        </w:rPr>
        <w:t xml:space="preserve"> considered of two different zones i.e. NAGPUR &amp; BHUJ and </w:t>
      </w:r>
      <w:r w:rsidRPr="009A338B">
        <w:rPr>
          <w:rFonts w:ascii="Times New Roman" w:hAnsi="Times New Roman" w:cs="Times New Roman"/>
          <w:sz w:val="24"/>
          <w:szCs w:val="24"/>
        </w:rPr>
        <w:t>calcula</w:t>
      </w:r>
      <w:r w:rsidR="00793499">
        <w:rPr>
          <w:rFonts w:ascii="Times New Roman" w:hAnsi="Times New Roman" w:cs="Times New Roman"/>
          <w:sz w:val="24"/>
          <w:szCs w:val="24"/>
        </w:rPr>
        <w:t xml:space="preserve">ted with </w:t>
      </w:r>
      <w:r w:rsidR="00502519">
        <w:rPr>
          <w:rFonts w:ascii="Times New Roman" w:hAnsi="Times New Roman" w:cs="Times New Roman"/>
          <w:sz w:val="24"/>
          <w:szCs w:val="24"/>
        </w:rPr>
        <w:t xml:space="preserve">reference </w:t>
      </w:r>
      <w:r w:rsidR="00502519" w:rsidRPr="009A338B">
        <w:rPr>
          <w:rFonts w:ascii="Times New Roman" w:hAnsi="Times New Roman" w:cs="Times New Roman"/>
          <w:sz w:val="24"/>
          <w:szCs w:val="24"/>
        </w:rPr>
        <w:t>IS</w:t>
      </w:r>
      <w:r w:rsidRPr="009A338B">
        <w:rPr>
          <w:rFonts w:ascii="Times New Roman" w:hAnsi="Times New Roman" w:cs="Times New Roman"/>
          <w:sz w:val="24"/>
          <w:szCs w:val="24"/>
        </w:rPr>
        <w:t>: 875-1987(Part III) for wind load</w:t>
      </w:r>
      <w:r w:rsidR="00EE6647">
        <w:rPr>
          <w:rFonts w:ascii="Times New Roman" w:hAnsi="Times New Roman" w:cs="Times New Roman"/>
          <w:sz w:val="24"/>
          <w:szCs w:val="24"/>
        </w:rPr>
        <w:t xml:space="preserve"> on </w:t>
      </w:r>
      <w:r w:rsidR="00B97D16">
        <w:rPr>
          <w:rFonts w:ascii="Times New Roman" w:hAnsi="Times New Roman" w:cs="Times New Roman"/>
          <w:sz w:val="24"/>
          <w:szCs w:val="24"/>
        </w:rPr>
        <w:t>each of the bracing systems</w:t>
      </w:r>
      <w:r w:rsidRPr="009A338B">
        <w:rPr>
          <w:rFonts w:ascii="Times New Roman" w:hAnsi="Times New Roman" w:cs="Times New Roman"/>
          <w:sz w:val="24"/>
          <w:szCs w:val="24"/>
        </w:rPr>
        <w:t xml:space="preserve">. </w:t>
      </w:r>
      <w:r w:rsidR="00B97D16">
        <w:rPr>
          <w:rFonts w:ascii="Times New Roman" w:hAnsi="Times New Roman" w:cs="Times New Roman"/>
          <w:sz w:val="24"/>
          <w:szCs w:val="24"/>
        </w:rPr>
        <w:t xml:space="preserve">Elevated water tank has different vibratory characteristic compared with ordinary structure, because ‘water’ affect the vibratory behavior </w:t>
      </w:r>
      <w:r w:rsidR="00EE6647">
        <w:rPr>
          <w:rFonts w:ascii="Times New Roman" w:hAnsi="Times New Roman" w:cs="Times New Roman"/>
          <w:sz w:val="24"/>
          <w:szCs w:val="24"/>
        </w:rPr>
        <w:t xml:space="preserve">therefore water pressure </w:t>
      </w:r>
      <w:r w:rsidR="00B97D16">
        <w:rPr>
          <w:rFonts w:ascii="Times New Roman" w:hAnsi="Times New Roman" w:cs="Times New Roman"/>
          <w:sz w:val="24"/>
          <w:szCs w:val="24"/>
        </w:rPr>
        <w:t>is also considered in analysis</w:t>
      </w:r>
      <w:r w:rsidR="00EE6647">
        <w:rPr>
          <w:rFonts w:ascii="Times New Roman" w:hAnsi="Times New Roman" w:cs="Times New Roman"/>
          <w:sz w:val="24"/>
          <w:szCs w:val="24"/>
        </w:rPr>
        <w:t>a</w:t>
      </w:r>
      <w:r w:rsidR="00B97D16">
        <w:rPr>
          <w:rFonts w:ascii="Times New Roman" w:hAnsi="Times New Roman" w:cs="Times New Roman"/>
          <w:sz w:val="24"/>
          <w:szCs w:val="24"/>
        </w:rPr>
        <w:t xml:space="preserve">nd the wind load estimation will be taking into account the random variation of wind speed with </w:t>
      </w:r>
      <w:r w:rsidR="00A91A6E">
        <w:rPr>
          <w:rFonts w:ascii="Times New Roman" w:hAnsi="Times New Roman" w:cs="Times New Roman"/>
          <w:sz w:val="24"/>
          <w:szCs w:val="24"/>
        </w:rPr>
        <w:t xml:space="preserve">time but available theoretical methods have not matured sufficiently at present for use in the code. For this reason, static wind method of load estimation which implies a steady wind speed, which has proved to be satisfactory for normal, short and heavy structure. However, a beginning has been made to take account of the random nature of the wind speed by requiring that the along-wind or drag load on structure which are prone to wind induced oscillation, </w:t>
      </w:r>
      <w:r w:rsidR="008A4C91">
        <w:rPr>
          <w:rFonts w:ascii="Times New Roman" w:hAnsi="Times New Roman" w:cs="Times New Roman"/>
          <w:sz w:val="24"/>
          <w:szCs w:val="24"/>
        </w:rPr>
        <w:t xml:space="preserve">in this accordance </w:t>
      </w:r>
      <w:r w:rsidR="00502519">
        <w:rPr>
          <w:rFonts w:ascii="Times New Roman" w:hAnsi="Times New Roman" w:cs="Times New Roman"/>
          <w:sz w:val="24"/>
          <w:szCs w:val="24"/>
        </w:rPr>
        <w:t xml:space="preserve">the staging of elevated steel water tank </w:t>
      </w:r>
      <w:r w:rsidR="008A4C91">
        <w:rPr>
          <w:rFonts w:ascii="Times New Roman" w:hAnsi="Times New Roman" w:cs="Times New Roman"/>
          <w:sz w:val="24"/>
          <w:szCs w:val="24"/>
        </w:rPr>
        <w:t xml:space="preserve">analyze </w:t>
      </w:r>
      <w:r w:rsidRPr="009A338B">
        <w:rPr>
          <w:rFonts w:ascii="Times New Roman" w:hAnsi="Times New Roman" w:cs="Times New Roman"/>
          <w:sz w:val="24"/>
          <w:szCs w:val="24"/>
        </w:rPr>
        <w:t>by using the software STAADPRO.</w:t>
      </w:r>
      <w:r w:rsidR="00EE6647">
        <w:rPr>
          <w:rFonts w:ascii="Times New Roman" w:hAnsi="Times New Roman" w:cs="Times New Roman"/>
          <w:sz w:val="24"/>
          <w:szCs w:val="24"/>
        </w:rPr>
        <w:t xml:space="preserve">And </w:t>
      </w:r>
      <w:r w:rsidR="008A4C91">
        <w:rPr>
          <w:rFonts w:ascii="Times New Roman" w:hAnsi="Times New Roman" w:cs="Times New Roman"/>
          <w:sz w:val="24"/>
          <w:szCs w:val="24"/>
        </w:rPr>
        <w:t>Optimize</w:t>
      </w:r>
      <w:r w:rsidR="00EE6647">
        <w:rPr>
          <w:rFonts w:ascii="Times New Roman" w:hAnsi="Times New Roman" w:cs="Times New Roman"/>
          <w:sz w:val="24"/>
          <w:szCs w:val="24"/>
        </w:rPr>
        <w:t>the bracing for</w:t>
      </w:r>
      <w:r w:rsidR="008A4C91">
        <w:rPr>
          <w:rFonts w:ascii="Times New Roman" w:hAnsi="Times New Roman" w:cs="Times New Roman"/>
          <w:sz w:val="24"/>
          <w:szCs w:val="24"/>
        </w:rPr>
        <w:t xml:space="preserve"> elevated steel water tank.</w:t>
      </w:r>
    </w:p>
    <w:p w:rsidR="00502519" w:rsidRPr="009A338B" w:rsidRDefault="00502519" w:rsidP="00905B4B">
      <w:pPr>
        <w:rPr>
          <w:rFonts w:ascii="Times New Roman" w:hAnsi="Times New Roman" w:cs="Times New Roman"/>
          <w:sz w:val="24"/>
          <w:szCs w:val="24"/>
        </w:rPr>
      </w:pPr>
    </w:p>
    <w:sectPr w:rsidR="00502519" w:rsidRPr="009A338B" w:rsidSect="00905B4B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CE" w:rsidRDefault="00E15FCE" w:rsidP="00EE6647">
      <w:pPr>
        <w:spacing w:after="0" w:line="240" w:lineRule="auto"/>
      </w:pPr>
      <w:r>
        <w:separator/>
      </w:r>
    </w:p>
  </w:endnote>
  <w:endnote w:type="continuationSeparator" w:id="0">
    <w:p w:rsidR="00E15FCE" w:rsidRDefault="00E15FCE" w:rsidP="00EE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CE" w:rsidRDefault="00E15FCE" w:rsidP="00EE6647">
      <w:pPr>
        <w:spacing w:after="0" w:line="240" w:lineRule="auto"/>
      </w:pPr>
      <w:r>
        <w:separator/>
      </w:r>
    </w:p>
  </w:footnote>
  <w:footnote w:type="continuationSeparator" w:id="0">
    <w:p w:rsidR="00E15FCE" w:rsidRDefault="00E15FCE" w:rsidP="00EE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47" w:rsidRPr="00EE6647" w:rsidRDefault="00EE6647" w:rsidP="00EE6647">
    <w:pPr>
      <w:jc w:val="center"/>
      <w:rPr>
        <w:rFonts w:ascii="Times New Roman" w:hAnsi="Times New Roman" w:cs="Times New Roman"/>
        <w:b/>
        <w:sz w:val="32"/>
        <w:szCs w:val="32"/>
      </w:rPr>
    </w:pPr>
    <w:r w:rsidRPr="00270084">
      <w:rPr>
        <w:rFonts w:ascii="Times New Roman" w:hAnsi="Times New Roman" w:cs="Times New Roman"/>
        <w:b/>
        <w:sz w:val="32"/>
        <w:szCs w:val="32"/>
      </w:rPr>
      <w:t>OPTIMIZATION OF BRACING FOR STAGING OF ELEVATED STEEL WATER TANK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084"/>
    <w:rsid w:val="001461EB"/>
    <w:rsid w:val="00270084"/>
    <w:rsid w:val="00342216"/>
    <w:rsid w:val="00502519"/>
    <w:rsid w:val="00793499"/>
    <w:rsid w:val="00810A77"/>
    <w:rsid w:val="008A4C91"/>
    <w:rsid w:val="00905B4B"/>
    <w:rsid w:val="009A338B"/>
    <w:rsid w:val="00A91A6E"/>
    <w:rsid w:val="00B97D16"/>
    <w:rsid w:val="00DB02DB"/>
    <w:rsid w:val="00E15FCE"/>
    <w:rsid w:val="00EE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47"/>
  </w:style>
  <w:style w:type="paragraph" w:styleId="Footer">
    <w:name w:val="footer"/>
    <w:basedOn w:val="Normal"/>
    <w:link w:val="FooterChar"/>
    <w:uiPriority w:val="99"/>
    <w:unhideWhenUsed/>
    <w:rsid w:val="00EE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47"/>
  </w:style>
  <w:style w:type="paragraph" w:styleId="BalloonText">
    <w:name w:val="Balloon Text"/>
    <w:basedOn w:val="Normal"/>
    <w:link w:val="BalloonTextChar"/>
    <w:uiPriority w:val="99"/>
    <w:semiHidden/>
    <w:unhideWhenUsed/>
    <w:rsid w:val="00EE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47"/>
  </w:style>
  <w:style w:type="paragraph" w:styleId="Footer">
    <w:name w:val="footer"/>
    <w:basedOn w:val="Normal"/>
    <w:link w:val="FooterChar"/>
    <w:uiPriority w:val="99"/>
    <w:unhideWhenUsed/>
    <w:rsid w:val="00EE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47"/>
  </w:style>
  <w:style w:type="paragraph" w:styleId="BalloonText">
    <w:name w:val="Balloon Text"/>
    <w:basedOn w:val="Normal"/>
    <w:link w:val="BalloonTextChar"/>
    <w:uiPriority w:val="99"/>
    <w:semiHidden/>
    <w:unhideWhenUsed/>
    <w:rsid w:val="00EE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6E45-449A-4B7E-9EC2-870B4120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2014-03-06T16:11:00Z</dcterms:created>
  <dcterms:modified xsi:type="dcterms:W3CDTF">2014-03-08T05:52:00Z</dcterms:modified>
</cp:coreProperties>
</file>