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FBE" w:rsidRPr="00405855" w:rsidRDefault="00285AF9" w:rsidP="00405855">
      <w:pPr>
        <w:jc w:val="center"/>
        <w:rPr>
          <w:rFonts w:ascii="Times New Roman" w:hAnsi="Times New Roman" w:cs="Times New Roman"/>
          <w:b/>
          <w:color w:val="C00000"/>
          <w:sz w:val="44"/>
          <w:szCs w:val="44"/>
        </w:rPr>
        <w:sectPr w:rsidR="00E15FBE" w:rsidRPr="00405855" w:rsidSect="00AD2603">
          <w:pgSz w:w="12240" w:h="15840"/>
          <w:pgMar w:top="900" w:right="990" w:bottom="81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pPr>
      <w:r w:rsidRPr="00E15FBE">
        <w:rPr>
          <w:rFonts w:ascii="Times New Roman" w:hAnsi="Times New Roman" w:cs="Times New Roman"/>
          <w:b/>
          <w:color w:val="C00000"/>
          <w:sz w:val="44"/>
          <w:szCs w:val="44"/>
        </w:rPr>
        <w:t>“OPTIMIZATION OF BRACING FOR STAGIN</w:t>
      </w:r>
      <w:r w:rsidR="00405855">
        <w:rPr>
          <w:rFonts w:ascii="Times New Roman" w:hAnsi="Times New Roman" w:cs="Times New Roman"/>
          <w:b/>
          <w:color w:val="C00000"/>
          <w:sz w:val="44"/>
          <w:szCs w:val="44"/>
        </w:rPr>
        <w:t xml:space="preserve">G </w:t>
      </w:r>
      <w:proofErr w:type="gramStart"/>
      <w:r w:rsidR="00405855">
        <w:rPr>
          <w:rFonts w:ascii="Times New Roman" w:hAnsi="Times New Roman" w:cs="Times New Roman"/>
          <w:b/>
          <w:color w:val="C00000"/>
          <w:sz w:val="44"/>
          <w:szCs w:val="44"/>
        </w:rPr>
        <w:t>OF  ELEVATED</w:t>
      </w:r>
      <w:proofErr w:type="gramEnd"/>
      <w:r w:rsidR="00405855">
        <w:rPr>
          <w:rFonts w:ascii="Times New Roman" w:hAnsi="Times New Roman" w:cs="Times New Roman"/>
          <w:b/>
          <w:color w:val="C00000"/>
          <w:sz w:val="44"/>
          <w:szCs w:val="44"/>
        </w:rPr>
        <w:t xml:space="preserve"> STEEL WATER TANK</w:t>
      </w:r>
    </w:p>
    <w:p w:rsidR="00405855" w:rsidRDefault="00405855" w:rsidP="00405855">
      <w:pPr>
        <w:spacing w:line="360" w:lineRule="auto"/>
        <w:rPr>
          <w:rFonts w:ascii="Times New Roman" w:hAnsi="Times New Roman" w:cs="Times New Roman"/>
        </w:rPr>
        <w:sectPr w:rsidR="00405855" w:rsidSect="00AD2603">
          <w:type w:val="continuous"/>
          <w:pgSz w:w="12240" w:h="15840"/>
          <w:pgMar w:top="900" w:right="990" w:bottom="810" w:left="1440" w:header="720" w:footer="720" w:gutter="0"/>
          <w:pgBorders w:offsetFrom="page">
            <w:top w:val="triple" w:sz="4" w:space="24" w:color="auto"/>
            <w:left w:val="triple" w:sz="4" w:space="24" w:color="auto"/>
            <w:bottom w:val="triple" w:sz="4" w:space="24" w:color="auto"/>
            <w:right w:val="triple" w:sz="4" w:space="24" w:color="auto"/>
          </w:pgBorders>
          <w:cols w:num="2" w:space="720"/>
          <w:docGrid w:linePitch="360"/>
        </w:sectPr>
      </w:pPr>
    </w:p>
    <w:p w:rsidR="00405855" w:rsidRPr="00342216" w:rsidRDefault="00405855" w:rsidP="00405855">
      <w:pPr>
        <w:spacing w:line="360" w:lineRule="auto"/>
        <w:rPr>
          <w:rFonts w:ascii="Times New Roman" w:hAnsi="Times New Roman" w:cs="Times New Roman"/>
          <w:b/>
          <w:sz w:val="24"/>
          <w:szCs w:val="24"/>
        </w:rPr>
      </w:pPr>
      <w:proofErr w:type="spellStart"/>
      <w:r>
        <w:rPr>
          <w:rFonts w:ascii="Times New Roman" w:hAnsi="Times New Roman" w:cs="Times New Roman"/>
        </w:rPr>
        <w:lastRenderedPageBreak/>
        <w:t>R.G.Bali</w:t>
      </w:r>
      <w:proofErr w:type="spellEnd"/>
      <w:r w:rsidRPr="00985386">
        <w:rPr>
          <w:rFonts w:ascii="Times New Roman" w:hAnsi="Times New Roman" w:cs="Times New Roman"/>
        </w:rPr>
        <w:t>*</w:t>
      </w:r>
      <w:r w:rsidRPr="00985386">
        <w:rPr>
          <w:rFonts w:ascii="Times New Roman" w:hAnsi="Times New Roman" w:cs="Times New Roman"/>
          <w:vertAlign w:val="superscript"/>
        </w:rPr>
        <w:t>1</w:t>
      </w:r>
      <w:proofErr w:type="gramStart"/>
      <w:r>
        <w:rPr>
          <w:rFonts w:ascii="Times New Roman" w:hAnsi="Times New Roman" w:cs="Times New Roman"/>
        </w:rPr>
        <w:t>,S.S</w:t>
      </w:r>
      <w:proofErr w:type="gramEnd"/>
      <w:r>
        <w:rPr>
          <w:rFonts w:ascii="Times New Roman" w:hAnsi="Times New Roman" w:cs="Times New Roman"/>
        </w:rPr>
        <w:t xml:space="preserve">. </w:t>
      </w:r>
      <w:proofErr w:type="spellStart"/>
      <w:r w:rsidRPr="00342216">
        <w:rPr>
          <w:rFonts w:ascii="Times New Roman" w:hAnsi="Times New Roman" w:cs="Times New Roman"/>
          <w:sz w:val="24"/>
          <w:szCs w:val="24"/>
        </w:rPr>
        <w:t>Punjarwar</w:t>
      </w:r>
      <w:proofErr w:type="spellEnd"/>
      <w:r w:rsidRPr="00985386">
        <w:rPr>
          <w:rFonts w:ascii="Times New Roman" w:hAnsi="Times New Roman" w:cs="Times New Roman"/>
        </w:rPr>
        <w:t>*</w:t>
      </w:r>
      <w:r w:rsidRPr="00985386">
        <w:rPr>
          <w:rFonts w:ascii="Times New Roman" w:hAnsi="Times New Roman" w:cs="Times New Roman"/>
          <w:vertAlign w:val="superscript"/>
        </w:rPr>
        <w:t>2</w:t>
      </w:r>
      <w:r>
        <w:rPr>
          <w:rFonts w:ascii="Times New Roman" w:hAnsi="Times New Roman" w:cs="Times New Roman"/>
        </w:rPr>
        <w:t xml:space="preserve">,H.B.Pawankar </w:t>
      </w:r>
      <w:r w:rsidRPr="00985386">
        <w:rPr>
          <w:rFonts w:ascii="Times New Roman" w:hAnsi="Times New Roman" w:cs="Times New Roman"/>
        </w:rPr>
        <w:t>*</w:t>
      </w:r>
      <w:r w:rsidRPr="00985386">
        <w:rPr>
          <w:rFonts w:ascii="Times New Roman" w:hAnsi="Times New Roman" w:cs="Times New Roman"/>
          <w:vertAlign w:val="superscript"/>
        </w:rPr>
        <w:t xml:space="preserve">3 </w:t>
      </w:r>
      <w:r w:rsidRPr="00985386">
        <w:rPr>
          <w:rFonts w:ascii="Times New Roman" w:hAnsi="Times New Roman" w:cs="Times New Roman"/>
        </w:rPr>
        <w:t>(*-Final year, Civil dept., K.D.K.C.E,   Nagpur)</w:t>
      </w:r>
    </w:p>
    <w:p w:rsidR="00405855" w:rsidRDefault="00405855" w:rsidP="00405855">
      <w:pPr>
        <w:spacing w:line="360" w:lineRule="auto"/>
        <w:jc w:val="both"/>
        <w:rPr>
          <w:rFonts w:ascii="Times New Roman" w:hAnsi="Times New Roman" w:cs="Times New Roman"/>
          <w:b/>
          <w:sz w:val="28"/>
          <w:szCs w:val="28"/>
        </w:rPr>
        <w:sectPr w:rsidR="00405855" w:rsidSect="00AD2603">
          <w:type w:val="continuous"/>
          <w:pgSz w:w="12240" w:h="15840"/>
          <w:pgMar w:top="900" w:right="990" w:bottom="81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pPr>
    </w:p>
    <w:p w:rsidR="00405855" w:rsidRDefault="00405855" w:rsidP="00405855">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ABSTRACT:</w:t>
      </w:r>
    </w:p>
    <w:p w:rsidR="00405855" w:rsidRPr="00DB02DB" w:rsidRDefault="00405855" w:rsidP="00405855">
      <w:pPr>
        <w:jc w:val="both"/>
        <w:rPr>
          <w:rFonts w:ascii="Times New Roman" w:hAnsi="Times New Roman" w:cs="Times New Roman"/>
          <w:b/>
          <w:sz w:val="28"/>
          <w:szCs w:val="28"/>
        </w:rPr>
      </w:pPr>
      <w:r w:rsidRPr="009A338B">
        <w:rPr>
          <w:rFonts w:ascii="Times New Roman" w:hAnsi="Times New Roman" w:cs="Times New Roman"/>
          <w:sz w:val="24"/>
          <w:szCs w:val="24"/>
        </w:rPr>
        <w:t>In this stud</w:t>
      </w:r>
      <w:r>
        <w:rPr>
          <w:rFonts w:ascii="Times New Roman" w:hAnsi="Times New Roman" w:cs="Times New Roman"/>
          <w:sz w:val="24"/>
          <w:szCs w:val="24"/>
        </w:rPr>
        <w:t>y, Wind Force</w:t>
      </w:r>
      <w:r w:rsidRPr="009A338B">
        <w:rPr>
          <w:rFonts w:ascii="Times New Roman" w:hAnsi="Times New Roman" w:cs="Times New Roman"/>
          <w:sz w:val="24"/>
          <w:szCs w:val="24"/>
        </w:rPr>
        <w:t xml:space="preserve"> acting on an Elevated </w:t>
      </w:r>
      <w:r>
        <w:rPr>
          <w:rFonts w:ascii="Times New Roman" w:hAnsi="Times New Roman" w:cs="Times New Roman"/>
          <w:sz w:val="24"/>
          <w:szCs w:val="24"/>
        </w:rPr>
        <w:t xml:space="preserve">steel </w:t>
      </w:r>
      <w:r w:rsidRPr="009A338B">
        <w:rPr>
          <w:rFonts w:ascii="Times New Roman" w:hAnsi="Times New Roman" w:cs="Times New Roman"/>
          <w:sz w:val="24"/>
          <w:szCs w:val="24"/>
        </w:rPr>
        <w:t xml:space="preserve">water tank </w:t>
      </w:r>
      <w:r>
        <w:rPr>
          <w:rFonts w:ascii="Times New Roman" w:hAnsi="Times New Roman" w:cs="Times New Roman"/>
          <w:sz w:val="24"/>
          <w:szCs w:val="24"/>
        </w:rPr>
        <w:t>with different bracing systems e.g. Cross bracing, K-bracing, V-bracing &amp; Knee bracing are studied. Wind</w:t>
      </w:r>
      <w:r w:rsidRPr="009A338B">
        <w:rPr>
          <w:rFonts w:ascii="Times New Roman" w:hAnsi="Times New Roman" w:cs="Times New Roman"/>
          <w:sz w:val="24"/>
          <w:szCs w:val="24"/>
        </w:rPr>
        <w:t xml:space="preserve"> forces acting on the tank are</w:t>
      </w:r>
      <w:r>
        <w:rPr>
          <w:rFonts w:ascii="Times New Roman" w:hAnsi="Times New Roman" w:cs="Times New Roman"/>
          <w:sz w:val="24"/>
          <w:szCs w:val="24"/>
        </w:rPr>
        <w:t xml:space="preserve"> considered of two different zones i.e. NAGPUR &amp; BHUJ and </w:t>
      </w:r>
      <w:r w:rsidRPr="009A338B">
        <w:rPr>
          <w:rFonts w:ascii="Times New Roman" w:hAnsi="Times New Roman" w:cs="Times New Roman"/>
          <w:sz w:val="24"/>
          <w:szCs w:val="24"/>
        </w:rPr>
        <w:t>calcula</w:t>
      </w:r>
      <w:r>
        <w:rPr>
          <w:rFonts w:ascii="Times New Roman" w:hAnsi="Times New Roman" w:cs="Times New Roman"/>
          <w:sz w:val="24"/>
          <w:szCs w:val="24"/>
        </w:rPr>
        <w:t xml:space="preserve">ted with reference </w:t>
      </w:r>
      <w:r w:rsidRPr="009A338B">
        <w:rPr>
          <w:rFonts w:ascii="Times New Roman" w:hAnsi="Times New Roman" w:cs="Times New Roman"/>
          <w:sz w:val="24"/>
          <w:szCs w:val="24"/>
        </w:rPr>
        <w:t>IS: 875-1987(Part III) for wind load</w:t>
      </w:r>
      <w:r>
        <w:rPr>
          <w:rFonts w:ascii="Times New Roman" w:hAnsi="Times New Roman" w:cs="Times New Roman"/>
          <w:sz w:val="24"/>
          <w:szCs w:val="24"/>
        </w:rPr>
        <w:t xml:space="preserve"> on each of the bracing systems</w:t>
      </w:r>
      <w:r w:rsidRPr="009A338B">
        <w:rPr>
          <w:rFonts w:ascii="Times New Roman" w:hAnsi="Times New Roman" w:cs="Times New Roman"/>
          <w:sz w:val="24"/>
          <w:szCs w:val="24"/>
        </w:rPr>
        <w:t xml:space="preserve">. </w:t>
      </w:r>
      <w:r>
        <w:rPr>
          <w:rFonts w:ascii="Times New Roman" w:hAnsi="Times New Roman" w:cs="Times New Roman"/>
          <w:sz w:val="24"/>
          <w:szCs w:val="24"/>
        </w:rPr>
        <w:t xml:space="preserve">Elevated water tank has different vibratory characteristic compared with ordinary structure, because ‘water’ affect the vibratory behavior therefore water pressure is also considered in </w:t>
      </w:r>
      <w:proofErr w:type="spellStart"/>
      <w:r>
        <w:rPr>
          <w:rFonts w:ascii="Times New Roman" w:hAnsi="Times New Roman" w:cs="Times New Roman"/>
          <w:sz w:val="24"/>
          <w:szCs w:val="24"/>
        </w:rPr>
        <w:t>analysisand</w:t>
      </w:r>
      <w:proofErr w:type="spellEnd"/>
      <w:r>
        <w:rPr>
          <w:rFonts w:ascii="Times New Roman" w:hAnsi="Times New Roman" w:cs="Times New Roman"/>
          <w:sz w:val="24"/>
          <w:szCs w:val="24"/>
        </w:rPr>
        <w:t xml:space="preserve"> the wind load estimation will be taking into account the random variation of wind speed with time but available theoretical methods have not matured sufficiently at present for use in the code. For this reason, static wind method of load estimation which implies a steady wind speed, which has proved to be satisfactory for normal, short and heavy structure. However, a beginning has been made to take account of the random nature of the wind speed by requiring that the along-wind or drag load on structure which are prone to wind induced oscillation, in this accordance the staging of elevated steel water tank analyze </w:t>
      </w:r>
      <w:r w:rsidRPr="009A338B">
        <w:rPr>
          <w:rFonts w:ascii="Times New Roman" w:hAnsi="Times New Roman" w:cs="Times New Roman"/>
          <w:sz w:val="24"/>
          <w:szCs w:val="24"/>
        </w:rPr>
        <w:t xml:space="preserve">by using the software </w:t>
      </w:r>
      <w:proofErr w:type="spellStart"/>
      <w:r w:rsidRPr="009A338B">
        <w:rPr>
          <w:rFonts w:ascii="Times New Roman" w:hAnsi="Times New Roman" w:cs="Times New Roman"/>
          <w:sz w:val="24"/>
          <w:szCs w:val="24"/>
        </w:rPr>
        <w:t>STAADPRO.</w:t>
      </w:r>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Optimizethe</w:t>
      </w:r>
      <w:proofErr w:type="spellEnd"/>
      <w:r>
        <w:rPr>
          <w:rFonts w:ascii="Times New Roman" w:hAnsi="Times New Roman" w:cs="Times New Roman"/>
          <w:sz w:val="24"/>
          <w:szCs w:val="24"/>
        </w:rPr>
        <w:t xml:space="preserve"> bracing for elevated steel water tank.</w:t>
      </w:r>
    </w:p>
    <w:p w:rsidR="005F0653" w:rsidRPr="005F0653" w:rsidRDefault="00285AF9" w:rsidP="00217D82">
      <w:pPr>
        <w:autoSpaceDE w:val="0"/>
        <w:autoSpaceDN w:val="0"/>
        <w:adjustRightInd w:val="0"/>
        <w:spacing w:after="0"/>
        <w:jc w:val="both"/>
        <w:rPr>
          <w:rFonts w:ascii="Times New Roman" w:hAnsi="Times New Roman" w:cs="Times New Roman"/>
          <w:b/>
          <w:sz w:val="28"/>
          <w:szCs w:val="28"/>
        </w:rPr>
      </w:pPr>
      <w:r w:rsidRPr="00F37C37">
        <w:rPr>
          <w:rFonts w:ascii="Times New Roman" w:hAnsi="Times New Roman" w:cs="Times New Roman"/>
          <w:b/>
          <w:sz w:val="28"/>
          <w:szCs w:val="28"/>
        </w:rPr>
        <w:t xml:space="preserve"> INTRODUCTION – </w:t>
      </w:r>
    </w:p>
    <w:p w:rsidR="00405855" w:rsidRDefault="00285AF9" w:rsidP="00217D82">
      <w:pPr>
        <w:autoSpaceDE w:val="0"/>
        <w:autoSpaceDN w:val="0"/>
        <w:adjustRightInd w:val="0"/>
        <w:spacing w:after="0"/>
        <w:jc w:val="both"/>
        <w:rPr>
          <w:rFonts w:ascii="Times New Roman" w:hAnsi="Times New Roman" w:cs="Times New Roman"/>
          <w:sz w:val="24"/>
          <w:szCs w:val="24"/>
          <w:lang w:val="en-IN"/>
        </w:rPr>
      </w:pPr>
      <w:r w:rsidRPr="008C1086">
        <w:rPr>
          <w:rFonts w:ascii="Times New Roman" w:hAnsi="Times New Roman" w:cs="Times New Roman"/>
          <w:sz w:val="24"/>
          <w:szCs w:val="24"/>
          <w:lang w:val="en-IN"/>
        </w:rPr>
        <w:t xml:space="preserve">Water tank structures differ substantially, in their response to earthquakes, from the more normal form of multi-storey building structure. </w:t>
      </w:r>
    </w:p>
    <w:p w:rsidR="00405855" w:rsidRDefault="00405855" w:rsidP="00217D82">
      <w:pPr>
        <w:autoSpaceDE w:val="0"/>
        <w:autoSpaceDN w:val="0"/>
        <w:adjustRightInd w:val="0"/>
        <w:spacing w:after="0"/>
        <w:jc w:val="both"/>
        <w:rPr>
          <w:rFonts w:ascii="Times New Roman" w:hAnsi="Times New Roman" w:cs="Times New Roman"/>
          <w:sz w:val="24"/>
          <w:szCs w:val="24"/>
          <w:lang w:val="en-IN"/>
        </w:rPr>
      </w:pPr>
    </w:p>
    <w:p w:rsidR="00405855" w:rsidRDefault="00405855" w:rsidP="00217D82">
      <w:pPr>
        <w:autoSpaceDE w:val="0"/>
        <w:autoSpaceDN w:val="0"/>
        <w:adjustRightInd w:val="0"/>
        <w:spacing w:after="0"/>
        <w:jc w:val="both"/>
        <w:rPr>
          <w:rFonts w:ascii="Times New Roman" w:hAnsi="Times New Roman" w:cs="Times New Roman"/>
          <w:sz w:val="24"/>
          <w:szCs w:val="24"/>
          <w:lang w:val="en-IN"/>
        </w:rPr>
      </w:pPr>
    </w:p>
    <w:p w:rsidR="00285AF9" w:rsidRPr="008C1086" w:rsidRDefault="00285AF9" w:rsidP="00217D82">
      <w:pPr>
        <w:autoSpaceDE w:val="0"/>
        <w:autoSpaceDN w:val="0"/>
        <w:adjustRightInd w:val="0"/>
        <w:spacing w:after="0"/>
        <w:jc w:val="both"/>
        <w:rPr>
          <w:rFonts w:ascii="Times New Roman" w:hAnsi="Times New Roman" w:cs="Times New Roman"/>
          <w:sz w:val="24"/>
          <w:szCs w:val="24"/>
          <w:lang w:val="en-IN"/>
        </w:rPr>
      </w:pPr>
      <w:r w:rsidRPr="008C1086">
        <w:rPr>
          <w:rFonts w:ascii="Times New Roman" w:hAnsi="Times New Roman" w:cs="Times New Roman"/>
          <w:sz w:val="24"/>
          <w:szCs w:val="24"/>
          <w:lang w:val="en-IN"/>
        </w:rPr>
        <w:t>The specified seismic design coefficients for water tower are of the order of twice those listed for buildings but this reflects uncertainty rather than the results of analysis by a rational design procedure. The code provisions are somewhat arbitrary and an improve design approach requires an understanding of both the dynamic interaction of the elements comprising a water tower and the overall behaviour of the structural system under earthquake loading.</w:t>
      </w:r>
    </w:p>
    <w:p w:rsidR="00285AF9" w:rsidRPr="00471383" w:rsidRDefault="00285AF9" w:rsidP="00217D82">
      <w:pPr>
        <w:autoSpaceDE w:val="0"/>
        <w:autoSpaceDN w:val="0"/>
        <w:adjustRightInd w:val="0"/>
        <w:spacing w:after="0"/>
        <w:jc w:val="both"/>
        <w:rPr>
          <w:rFonts w:ascii="Times New Roman" w:hAnsi="Times New Roman" w:cs="Times New Roman"/>
          <w:sz w:val="24"/>
          <w:szCs w:val="24"/>
        </w:rPr>
      </w:pPr>
      <w:r w:rsidRPr="008C1086">
        <w:rPr>
          <w:rFonts w:ascii="Times New Roman" w:hAnsi="Times New Roman" w:cs="Times New Roman"/>
          <w:sz w:val="24"/>
          <w:szCs w:val="24"/>
        </w:rPr>
        <w:t>Steel is one of the most widely used materials for building construction. The inherent strength and toughness of steel are characteristics that are well suited to a variety of applications, and its high ductility is ideal for seismic design. To utilize these advantages for seismic applications, the design engineer has to be familiar with the relevant steel design provisions and their intent and must ensure that the construction is properly executed.</w:t>
      </w:r>
      <w:r>
        <w:rPr>
          <w:rFonts w:ascii="Times New Roman" w:hAnsi="Times New Roman" w:cs="Times New Roman"/>
          <w:sz w:val="24"/>
          <w:szCs w:val="24"/>
        </w:rPr>
        <w:t xml:space="preserve"> </w:t>
      </w:r>
    </w:p>
    <w:p w:rsidR="00285AF9" w:rsidRDefault="00285AF9" w:rsidP="00217D82">
      <w:pPr>
        <w:autoSpaceDE w:val="0"/>
        <w:autoSpaceDN w:val="0"/>
        <w:adjustRightInd w:val="0"/>
        <w:spacing w:after="0"/>
        <w:jc w:val="both"/>
        <w:rPr>
          <w:rFonts w:ascii="Times New Roman" w:hAnsi="Times New Roman" w:cs="Times New Roman"/>
          <w:sz w:val="24"/>
          <w:szCs w:val="24"/>
        </w:rPr>
      </w:pPr>
      <w:r w:rsidRPr="00471383">
        <w:rPr>
          <w:rFonts w:ascii="Times New Roman" w:hAnsi="Times New Roman" w:cs="Times New Roman"/>
          <w:sz w:val="24"/>
          <w:szCs w:val="24"/>
        </w:rPr>
        <w:t>These brace members can be grouped into several patterns: X-type, K-type, V-type and inverted V-type etc.</w:t>
      </w:r>
      <w:r>
        <w:rPr>
          <w:rFonts w:ascii="Times New Roman" w:hAnsi="Times New Roman" w:cs="Times New Roman"/>
          <w:sz w:val="24"/>
          <w:szCs w:val="24"/>
        </w:rPr>
        <w:t xml:space="preserve"> </w:t>
      </w:r>
      <w:r w:rsidRPr="00471383">
        <w:rPr>
          <w:rFonts w:ascii="Times New Roman" w:hAnsi="Times New Roman" w:cs="Times New Roman"/>
          <w:sz w:val="24"/>
          <w:szCs w:val="24"/>
        </w:rPr>
        <w:t>Steel braces are generally used as an economic means of providing lateral-load resistance to steel structures.</w:t>
      </w:r>
    </w:p>
    <w:p w:rsidR="00355521" w:rsidRDefault="00355521" w:rsidP="00217D82">
      <w:pPr>
        <w:tabs>
          <w:tab w:val="left" w:pos="7260"/>
        </w:tabs>
        <w:jc w:val="both"/>
        <w:rPr>
          <w:rFonts w:ascii="Times New Roman" w:hAnsi="Times New Roman" w:cs="Times New Roman"/>
          <w:b/>
          <w:sz w:val="24"/>
          <w:szCs w:val="24"/>
        </w:rPr>
      </w:pPr>
    </w:p>
    <w:p w:rsidR="00285AF9" w:rsidRPr="00355521" w:rsidRDefault="00285AF9" w:rsidP="00217D82">
      <w:pPr>
        <w:tabs>
          <w:tab w:val="left" w:pos="7260"/>
        </w:tabs>
        <w:jc w:val="both"/>
        <w:rPr>
          <w:rFonts w:ascii="Times New Roman" w:hAnsi="Times New Roman" w:cs="Times New Roman"/>
          <w:b/>
          <w:sz w:val="24"/>
          <w:szCs w:val="24"/>
        </w:rPr>
      </w:pPr>
      <w:r w:rsidRPr="00AF2B85">
        <w:rPr>
          <w:rFonts w:ascii="Times New Roman" w:hAnsi="Times New Roman" w:cs="Times New Roman"/>
          <w:b/>
          <w:sz w:val="24"/>
          <w:szCs w:val="24"/>
        </w:rPr>
        <w:t>OBJECTIVE</w:t>
      </w:r>
    </w:p>
    <w:p w:rsidR="00285AF9" w:rsidRPr="00922715" w:rsidRDefault="00285AF9" w:rsidP="00217D82">
      <w:pPr>
        <w:pStyle w:val="ListParagraph"/>
        <w:numPr>
          <w:ilvl w:val="0"/>
          <w:numId w:val="9"/>
        </w:numPr>
        <w:tabs>
          <w:tab w:val="left" w:pos="7260"/>
        </w:tabs>
        <w:jc w:val="both"/>
        <w:rPr>
          <w:rFonts w:ascii="Times New Roman" w:hAnsi="Times New Roman" w:cs="Times New Roman"/>
          <w:sz w:val="24"/>
          <w:szCs w:val="24"/>
        </w:rPr>
      </w:pPr>
      <w:r w:rsidRPr="00922715">
        <w:rPr>
          <w:rFonts w:ascii="Times New Roman" w:hAnsi="Times New Roman" w:cs="Times New Roman"/>
          <w:sz w:val="24"/>
          <w:szCs w:val="24"/>
        </w:rPr>
        <w:t xml:space="preserve">To determine </w:t>
      </w:r>
      <w:r>
        <w:rPr>
          <w:rFonts w:ascii="Times New Roman" w:hAnsi="Times New Roman" w:cs="Times New Roman"/>
          <w:sz w:val="24"/>
          <w:szCs w:val="24"/>
        </w:rPr>
        <w:t>which type of bracing is suitable for the given height.</w:t>
      </w:r>
    </w:p>
    <w:p w:rsidR="00285AF9" w:rsidRPr="00922715" w:rsidRDefault="00285AF9" w:rsidP="00217D82">
      <w:pPr>
        <w:pStyle w:val="ListParagraph"/>
        <w:numPr>
          <w:ilvl w:val="0"/>
          <w:numId w:val="9"/>
        </w:numPr>
        <w:tabs>
          <w:tab w:val="left" w:pos="7260"/>
        </w:tabs>
        <w:jc w:val="both"/>
        <w:rPr>
          <w:rFonts w:ascii="Times New Roman" w:hAnsi="Times New Roman" w:cs="Times New Roman"/>
          <w:sz w:val="24"/>
          <w:szCs w:val="24"/>
        </w:rPr>
      </w:pPr>
      <w:r>
        <w:rPr>
          <w:rFonts w:ascii="Times New Roman" w:hAnsi="Times New Roman" w:cs="Times New Roman"/>
          <w:sz w:val="24"/>
          <w:szCs w:val="24"/>
        </w:rPr>
        <w:t xml:space="preserve">Different bracing systems are analyzed. </w:t>
      </w:r>
    </w:p>
    <w:p w:rsidR="00285AF9" w:rsidRDefault="00285AF9" w:rsidP="00217D82">
      <w:pPr>
        <w:pStyle w:val="ListParagraph"/>
        <w:numPr>
          <w:ilvl w:val="0"/>
          <w:numId w:val="9"/>
        </w:numPr>
        <w:tabs>
          <w:tab w:val="left" w:pos="7260"/>
        </w:tabs>
        <w:jc w:val="both"/>
        <w:rPr>
          <w:rFonts w:ascii="Times New Roman" w:hAnsi="Times New Roman" w:cs="Times New Roman"/>
          <w:sz w:val="24"/>
          <w:szCs w:val="24"/>
        </w:rPr>
      </w:pPr>
      <w:r>
        <w:rPr>
          <w:rFonts w:ascii="Times New Roman" w:hAnsi="Times New Roman" w:cs="Times New Roman"/>
          <w:sz w:val="24"/>
          <w:szCs w:val="24"/>
        </w:rPr>
        <w:lastRenderedPageBreak/>
        <w:t>Two different locations are taken which will have distinct wind speed and are in different earthquake zone</w:t>
      </w:r>
      <w:r w:rsidRPr="00922715">
        <w:rPr>
          <w:rFonts w:ascii="Times New Roman" w:hAnsi="Times New Roman" w:cs="Times New Roman"/>
          <w:sz w:val="24"/>
          <w:szCs w:val="24"/>
        </w:rPr>
        <w:t>.</w:t>
      </w:r>
    </w:p>
    <w:p w:rsidR="00285AF9" w:rsidRPr="00B73F5B" w:rsidRDefault="00285AF9" w:rsidP="00217D82">
      <w:pPr>
        <w:pStyle w:val="ListParagraph"/>
        <w:numPr>
          <w:ilvl w:val="0"/>
          <w:numId w:val="9"/>
        </w:numPr>
        <w:tabs>
          <w:tab w:val="left" w:pos="7260"/>
        </w:tabs>
        <w:jc w:val="both"/>
        <w:rPr>
          <w:rFonts w:ascii="Times New Roman" w:hAnsi="Times New Roman" w:cs="Times New Roman"/>
          <w:sz w:val="24"/>
          <w:szCs w:val="24"/>
        </w:rPr>
      </w:pPr>
      <w:r w:rsidRPr="00B73F5B">
        <w:rPr>
          <w:rFonts w:ascii="Times New Roman" w:hAnsi="Times New Roman" w:cs="Times New Roman"/>
          <w:sz w:val="24"/>
          <w:szCs w:val="24"/>
        </w:rPr>
        <w:t>At last the most economical system of bracing is selected.</w:t>
      </w:r>
    </w:p>
    <w:p w:rsidR="00285AF9" w:rsidRPr="00761942" w:rsidRDefault="00285AF9" w:rsidP="00217D82">
      <w:pPr>
        <w:tabs>
          <w:tab w:val="left" w:pos="7260"/>
        </w:tabs>
        <w:jc w:val="both"/>
        <w:rPr>
          <w:rFonts w:ascii="Times New Roman" w:hAnsi="Times New Roman" w:cs="Times New Roman"/>
          <w:b/>
          <w:sz w:val="32"/>
          <w:szCs w:val="32"/>
        </w:rPr>
      </w:pPr>
      <w:r w:rsidRPr="00761942">
        <w:rPr>
          <w:rFonts w:ascii="Times New Roman" w:hAnsi="Times New Roman" w:cs="Times New Roman"/>
          <w:b/>
          <w:sz w:val="32"/>
          <w:szCs w:val="32"/>
        </w:rPr>
        <w:t>LITERATURE REVIEW-</w:t>
      </w:r>
    </w:p>
    <w:p w:rsidR="00285AF9" w:rsidRPr="00757890" w:rsidRDefault="00285AF9" w:rsidP="00217D82">
      <w:pPr>
        <w:jc w:val="both"/>
        <w:rPr>
          <w:rFonts w:ascii="Times New Roman" w:hAnsi="Times New Roman" w:cs="Times New Roman"/>
          <w:sz w:val="24"/>
          <w:szCs w:val="24"/>
        </w:rPr>
      </w:pPr>
      <w:proofErr w:type="spellStart"/>
      <w:r w:rsidRPr="00757890">
        <w:rPr>
          <w:rFonts w:ascii="Times New Roman" w:hAnsi="Times New Roman" w:cs="Times New Roman"/>
          <w:b/>
          <w:sz w:val="24"/>
          <w:szCs w:val="24"/>
        </w:rPr>
        <w:t>Khatib</w:t>
      </w:r>
      <w:proofErr w:type="spellEnd"/>
      <w:r w:rsidRPr="00757890">
        <w:rPr>
          <w:rFonts w:ascii="Times New Roman" w:hAnsi="Times New Roman" w:cs="Times New Roman"/>
          <w:b/>
          <w:sz w:val="24"/>
          <w:szCs w:val="24"/>
        </w:rPr>
        <w:t xml:space="preserve"> et al</w:t>
      </w:r>
      <w:r>
        <w:rPr>
          <w:rFonts w:ascii="Times New Roman" w:hAnsi="Times New Roman" w:cs="Times New Roman"/>
          <w:b/>
          <w:sz w:val="24"/>
          <w:szCs w:val="24"/>
        </w:rPr>
        <w:t xml:space="preserve"> (1989)</w:t>
      </w:r>
      <w:r w:rsidRPr="00757890">
        <w:rPr>
          <w:rFonts w:ascii="Times New Roman" w:hAnsi="Times New Roman" w:cs="Times New Roman"/>
          <w:sz w:val="24"/>
          <w:szCs w:val="24"/>
        </w:rPr>
        <w:t>.</w:t>
      </w:r>
      <w:r>
        <w:rPr>
          <w:rFonts w:ascii="Times New Roman" w:hAnsi="Times New Roman" w:cs="Times New Roman"/>
          <w:sz w:val="24"/>
          <w:szCs w:val="24"/>
        </w:rPr>
        <w:t>-He</w:t>
      </w:r>
      <w:r w:rsidRPr="00757890">
        <w:rPr>
          <w:rFonts w:ascii="Times New Roman" w:hAnsi="Times New Roman" w:cs="Times New Roman"/>
          <w:sz w:val="24"/>
          <w:szCs w:val="24"/>
        </w:rPr>
        <w:t xml:space="preserve"> suggested adding a column between the beams connected at same joints wher</w:t>
      </w:r>
      <w:r w:rsidR="00391E80">
        <w:rPr>
          <w:rFonts w:ascii="Times New Roman" w:hAnsi="Times New Roman" w:cs="Times New Roman"/>
          <w:sz w:val="24"/>
          <w:szCs w:val="24"/>
        </w:rPr>
        <w:t>e the braces connect;</w:t>
      </w:r>
      <w:r w:rsidRPr="00757890">
        <w:rPr>
          <w:rFonts w:ascii="Times New Roman" w:hAnsi="Times New Roman" w:cs="Times New Roman"/>
          <w:sz w:val="24"/>
          <w:szCs w:val="24"/>
        </w:rPr>
        <w:t xml:space="preserve"> where it will be redistributed to its braces. As a consequence, the compression brace will be subjected to an even greater compression, triggering </w:t>
      </w:r>
      <w:proofErr w:type="gramStart"/>
      <w:r w:rsidRPr="00757890">
        <w:rPr>
          <w:rFonts w:ascii="Times New Roman" w:hAnsi="Times New Roman" w:cs="Times New Roman"/>
          <w:sz w:val="24"/>
          <w:szCs w:val="24"/>
        </w:rPr>
        <w:t>bu</w:t>
      </w:r>
      <w:r w:rsidR="00391E80">
        <w:rPr>
          <w:rFonts w:ascii="Times New Roman" w:hAnsi="Times New Roman" w:cs="Times New Roman"/>
          <w:sz w:val="24"/>
          <w:szCs w:val="24"/>
        </w:rPr>
        <w:t>ckling .</w:t>
      </w:r>
      <w:proofErr w:type="gramEnd"/>
      <w:r w:rsidRPr="00757890">
        <w:rPr>
          <w:rFonts w:ascii="Times New Roman" w:hAnsi="Times New Roman" w:cs="Times New Roman"/>
          <w:sz w:val="24"/>
          <w:szCs w:val="24"/>
        </w:rPr>
        <w:t xml:space="preserve"> The propagation of buckling a</w:t>
      </w:r>
      <w:r w:rsidR="00391E80">
        <w:rPr>
          <w:rFonts w:ascii="Times New Roman" w:hAnsi="Times New Roman" w:cs="Times New Roman"/>
          <w:sz w:val="24"/>
          <w:szCs w:val="24"/>
        </w:rPr>
        <w:t xml:space="preserve">nd yielding </w:t>
      </w:r>
      <w:r w:rsidRPr="00757890">
        <w:rPr>
          <w:rFonts w:ascii="Times New Roman" w:hAnsi="Times New Roman" w:cs="Times New Roman"/>
          <w:sz w:val="24"/>
          <w:szCs w:val="24"/>
        </w:rPr>
        <w:t>seems similar to a “zipper” from which this system derived the name of “zipper fram</w:t>
      </w:r>
      <w:r w:rsidR="00391E80">
        <w:rPr>
          <w:rFonts w:ascii="Times New Roman" w:hAnsi="Times New Roman" w:cs="Times New Roman"/>
          <w:sz w:val="24"/>
          <w:szCs w:val="24"/>
        </w:rPr>
        <w:t>e”.</w:t>
      </w:r>
    </w:p>
    <w:p w:rsidR="00285AF9" w:rsidRPr="00AF1D6D" w:rsidRDefault="00285AF9" w:rsidP="00217D82">
      <w:pPr>
        <w:tabs>
          <w:tab w:val="left" w:pos="7260"/>
        </w:tabs>
        <w:jc w:val="both"/>
        <w:rPr>
          <w:rFonts w:ascii="Times New Roman" w:hAnsi="Times New Roman" w:cs="Times New Roman"/>
          <w:b/>
          <w:sz w:val="24"/>
          <w:szCs w:val="24"/>
        </w:rPr>
      </w:pPr>
      <w:proofErr w:type="spellStart"/>
      <w:proofErr w:type="gramStart"/>
      <w:r w:rsidRPr="00AF1D6D">
        <w:rPr>
          <w:rFonts w:ascii="Times New Roman" w:hAnsi="Times New Roman" w:cs="Times New Roman"/>
          <w:b/>
          <w:sz w:val="24"/>
          <w:szCs w:val="24"/>
        </w:rPr>
        <w:t>Memari</w:t>
      </w:r>
      <w:proofErr w:type="spellEnd"/>
      <w:r w:rsidRPr="00AF1D6D">
        <w:rPr>
          <w:rFonts w:ascii="Times New Roman" w:hAnsi="Times New Roman" w:cs="Times New Roman"/>
          <w:b/>
          <w:sz w:val="24"/>
          <w:szCs w:val="24"/>
        </w:rPr>
        <w:t xml:space="preserve"> &amp; </w:t>
      </w:r>
      <w:proofErr w:type="spellStart"/>
      <w:r w:rsidRPr="00AF1D6D">
        <w:rPr>
          <w:rFonts w:ascii="Times New Roman" w:hAnsi="Times New Roman" w:cs="Times New Roman"/>
          <w:b/>
          <w:sz w:val="24"/>
          <w:szCs w:val="24"/>
        </w:rPr>
        <w:t>Madhkhan</w:t>
      </w:r>
      <w:proofErr w:type="spellEnd"/>
      <w:r w:rsidRPr="00AF1D6D">
        <w:rPr>
          <w:rFonts w:ascii="Times New Roman" w:hAnsi="Times New Roman" w:cs="Times New Roman"/>
          <w:b/>
          <w:sz w:val="24"/>
          <w:szCs w:val="24"/>
        </w:rPr>
        <w:t xml:space="preserve"> (1999), </w:t>
      </w:r>
      <w:r w:rsidRPr="00AF1D6D">
        <w:rPr>
          <w:rFonts w:ascii="Times New Roman" w:hAnsi="Times New Roman" w:cs="Times New Roman"/>
          <w:sz w:val="24"/>
          <w:szCs w:val="24"/>
        </w:rPr>
        <w:t>which deals with the optimization of structures under seismic.</w:t>
      </w:r>
      <w:proofErr w:type="gramEnd"/>
      <w:r w:rsidRPr="00AF1D6D">
        <w:rPr>
          <w:rFonts w:ascii="Times New Roman" w:hAnsi="Times New Roman" w:cs="Times New Roman"/>
          <w:sz w:val="24"/>
          <w:szCs w:val="24"/>
        </w:rPr>
        <w:t xml:space="preserve"> Allowable stress design of two-dimensional braced and </w:t>
      </w:r>
      <w:proofErr w:type="spellStart"/>
      <w:r w:rsidRPr="00AF1D6D">
        <w:rPr>
          <w:rFonts w:ascii="Times New Roman" w:hAnsi="Times New Roman" w:cs="Times New Roman"/>
          <w:sz w:val="24"/>
          <w:szCs w:val="24"/>
        </w:rPr>
        <w:t>unbraced</w:t>
      </w:r>
      <w:proofErr w:type="spellEnd"/>
      <w:r w:rsidRPr="00AF1D6D">
        <w:rPr>
          <w:rFonts w:ascii="Times New Roman" w:hAnsi="Times New Roman" w:cs="Times New Roman"/>
          <w:sz w:val="24"/>
          <w:szCs w:val="24"/>
        </w:rPr>
        <w:t xml:space="preserve"> steel frames based on AISC specifications subject to gravity and seismic lateral forces is formulated as a structural optimization problem. The objective function is the weight of the structure, and behavior constraints include combined bending and axial stress, shear stress, buckling, slenderness and drift. Cross-sectional areas are used as design variables. </w:t>
      </w:r>
    </w:p>
    <w:p w:rsidR="00285AF9" w:rsidRPr="00391E80" w:rsidRDefault="00285AF9" w:rsidP="00217D82">
      <w:pPr>
        <w:tabs>
          <w:tab w:val="left" w:pos="7260"/>
        </w:tabs>
        <w:jc w:val="both"/>
        <w:rPr>
          <w:rFonts w:ascii="Times New Roman" w:hAnsi="Times New Roman" w:cs="Times New Roman"/>
          <w:szCs w:val="24"/>
        </w:rPr>
      </w:pPr>
      <w:proofErr w:type="spellStart"/>
      <w:r w:rsidRPr="008C1086">
        <w:rPr>
          <w:rFonts w:ascii="Times New Roman" w:hAnsi="Times New Roman" w:cs="Times New Roman"/>
          <w:b/>
          <w:sz w:val="24"/>
          <w:szCs w:val="24"/>
        </w:rPr>
        <w:t>Kameshki</w:t>
      </w:r>
      <w:proofErr w:type="spellEnd"/>
      <w:r w:rsidRPr="008C1086">
        <w:rPr>
          <w:rFonts w:ascii="Times New Roman" w:hAnsi="Times New Roman" w:cs="Times New Roman"/>
          <w:b/>
          <w:sz w:val="24"/>
          <w:szCs w:val="24"/>
        </w:rPr>
        <w:t xml:space="preserve"> &amp; </w:t>
      </w:r>
      <w:proofErr w:type="spellStart"/>
      <w:r w:rsidRPr="008C1086">
        <w:rPr>
          <w:rFonts w:ascii="Times New Roman" w:hAnsi="Times New Roman" w:cs="Times New Roman"/>
          <w:b/>
          <w:sz w:val="24"/>
          <w:szCs w:val="24"/>
        </w:rPr>
        <w:t>Saka</w:t>
      </w:r>
      <w:proofErr w:type="spellEnd"/>
      <w:r w:rsidRPr="008C1086">
        <w:rPr>
          <w:rFonts w:ascii="Times New Roman" w:hAnsi="Times New Roman" w:cs="Times New Roman"/>
          <w:b/>
          <w:sz w:val="24"/>
          <w:szCs w:val="24"/>
        </w:rPr>
        <w:t xml:space="preserve"> (2001),</w:t>
      </w:r>
      <w:r w:rsidRPr="008C1086">
        <w:rPr>
          <w:rFonts w:ascii="Times New Roman" w:hAnsi="Times New Roman" w:cs="Times New Roman"/>
          <w:sz w:val="24"/>
          <w:szCs w:val="24"/>
        </w:rPr>
        <w:t xml:space="preserve"> which uses genetic algorithm for the optimum design of bracing. In this study, the serviceability and stress constraints given in BS 5950 (1990) is used. The algorithm is used to design tall frames with bracings such as X, V and Z bracing. The main difference from our study is that the frames were plana</w:t>
      </w:r>
      <w:r w:rsidR="00391E80">
        <w:rPr>
          <w:rFonts w:ascii="Times New Roman" w:hAnsi="Times New Roman" w:cs="Times New Roman"/>
          <w:sz w:val="24"/>
          <w:szCs w:val="24"/>
        </w:rPr>
        <w:t>r.</w:t>
      </w:r>
      <w:r w:rsidRPr="008C1086">
        <w:rPr>
          <w:rFonts w:ascii="Times New Roman" w:hAnsi="Times New Roman" w:cs="Times New Roman"/>
          <w:sz w:val="24"/>
          <w:szCs w:val="24"/>
        </w:rPr>
        <w:t xml:space="preserve"> It is shown that X- bracing system with pinned beam-column connections produces lightest frame</w:t>
      </w:r>
      <w:r w:rsidRPr="008C1086">
        <w:rPr>
          <w:rFonts w:ascii="Times New Roman" w:hAnsi="Times New Roman" w:cs="Times New Roman"/>
          <w:szCs w:val="24"/>
        </w:rPr>
        <w:t>.</w:t>
      </w:r>
    </w:p>
    <w:p w:rsidR="00285AF9" w:rsidRPr="00C54463" w:rsidRDefault="00285AF9" w:rsidP="00217D82">
      <w:pPr>
        <w:rPr>
          <w:rFonts w:ascii="Times New Roman" w:hAnsi="Times New Roman" w:cs="Times New Roman"/>
          <w:sz w:val="24"/>
          <w:szCs w:val="24"/>
        </w:rPr>
      </w:pPr>
      <w:r w:rsidRPr="00C54463">
        <w:rPr>
          <w:rFonts w:ascii="Times New Roman" w:hAnsi="Times New Roman" w:cs="Times New Roman"/>
          <w:b/>
          <w:sz w:val="24"/>
          <w:szCs w:val="24"/>
        </w:rPr>
        <w:t>A.</w:t>
      </w:r>
      <w:r>
        <w:rPr>
          <w:rFonts w:ascii="Times New Roman" w:hAnsi="Times New Roman" w:cs="Times New Roman"/>
          <w:b/>
          <w:sz w:val="24"/>
          <w:szCs w:val="24"/>
        </w:rPr>
        <w:t xml:space="preserve"> </w:t>
      </w:r>
      <w:proofErr w:type="spellStart"/>
      <w:r w:rsidRPr="00C54463">
        <w:rPr>
          <w:rFonts w:ascii="Times New Roman" w:hAnsi="Times New Roman" w:cs="Times New Roman"/>
          <w:b/>
          <w:sz w:val="24"/>
          <w:szCs w:val="24"/>
        </w:rPr>
        <w:t>Niknam</w:t>
      </w:r>
      <w:proofErr w:type="spellEnd"/>
      <w:r w:rsidRPr="00C54463">
        <w:rPr>
          <w:rFonts w:ascii="Times New Roman" w:hAnsi="Times New Roman" w:cs="Times New Roman"/>
          <w:b/>
          <w:sz w:val="24"/>
          <w:szCs w:val="24"/>
        </w:rPr>
        <w:t xml:space="preserve">, A. </w:t>
      </w:r>
      <w:proofErr w:type="spellStart"/>
      <w:r w:rsidRPr="00C54463">
        <w:rPr>
          <w:rFonts w:ascii="Times New Roman" w:hAnsi="Times New Roman" w:cs="Times New Roman"/>
          <w:b/>
          <w:sz w:val="24"/>
          <w:szCs w:val="24"/>
        </w:rPr>
        <w:t>Sharfaei</w:t>
      </w:r>
      <w:proofErr w:type="spellEnd"/>
      <w:r w:rsidRPr="00C54463">
        <w:rPr>
          <w:rFonts w:ascii="Times New Roman" w:hAnsi="Times New Roman" w:cs="Times New Roman"/>
          <w:b/>
          <w:sz w:val="24"/>
          <w:szCs w:val="24"/>
        </w:rPr>
        <w:t xml:space="preserve"> </w:t>
      </w:r>
      <w:r>
        <w:rPr>
          <w:rFonts w:ascii="Times New Roman" w:hAnsi="Times New Roman" w:cs="Times New Roman"/>
          <w:b/>
          <w:sz w:val="24"/>
          <w:szCs w:val="24"/>
        </w:rPr>
        <w:t>(2011)</w:t>
      </w:r>
      <w:r w:rsidRPr="00C54463">
        <w:rPr>
          <w:rFonts w:ascii="Times New Roman" w:hAnsi="Times New Roman" w:cs="Times New Roman"/>
          <w:b/>
          <w:sz w:val="24"/>
          <w:szCs w:val="24"/>
        </w:rPr>
        <w:t>,</w:t>
      </w:r>
      <w:r w:rsidRPr="00C54463">
        <w:rPr>
          <w:rFonts w:ascii="Times New Roman" w:hAnsi="Times New Roman" w:cs="Times New Roman"/>
          <w:sz w:val="24"/>
          <w:szCs w:val="24"/>
        </w:rPr>
        <w:t xml:space="preserve"> </w:t>
      </w:r>
      <w:proofErr w:type="gramStart"/>
      <w:r w:rsidRPr="00C54463">
        <w:rPr>
          <w:rFonts w:ascii="Times New Roman" w:hAnsi="Times New Roman" w:cs="Times New Roman"/>
          <w:sz w:val="24"/>
          <w:szCs w:val="24"/>
        </w:rPr>
        <w:t>“</w:t>
      </w:r>
      <w:r w:rsidRPr="00440A5B">
        <w:t xml:space="preserve"> </w:t>
      </w:r>
      <w:r w:rsidRPr="00C54463">
        <w:rPr>
          <w:rFonts w:ascii="Times New Roman" w:hAnsi="Times New Roman" w:cs="Times New Roman"/>
          <w:sz w:val="24"/>
          <w:szCs w:val="24"/>
        </w:rPr>
        <w:t>Comparison</w:t>
      </w:r>
      <w:proofErr w:type="gramEnd"/>
      <w:r w:rsidRPr="00C54463">
        <w:rPr>
          <w:rFonts w:ascii="Times New Roman" w:hAnsi="Times New Roman" w:cs="Times New Roman"/>
          <w:sz w:val="24"/>
          <w:szCs w:val="24"/>
        </w:rPr>
        <w:t xml:space="preserve"> between Seismic Behavior of Suspended Zipper Braced Frames and Various </w:t>
      </w:r>
      <w:r w:rsidRPr="00C54463">
        <w:rPr>
          <w:rFonts w:ascii="Times New Roman" w:hAnsi="Times New Roman" w:cs="Times New Roman"/>
          <w:sz w:val="24"/>
          <w:szCs w:val="24"/>
        </w:rPr>
        <w:lastRenderedPageBreak/>
        <w:t>EBF Systems”  concluded that Zipper frames are intended to improve on the behavior of conventional inverted-V-braced frames, which show poor performance taking place from the early buckling of braces in the lower story</w:t>
      </w:r>
    </w:p>
    <w:p w:rsidR="00285AF9" w:rsidRPr="00391E80" w:rsidRDefault="00285AF9" w:rsidP="00217D82">
      <w:pPr>
        <w:pStyle w:val="ListParagraph"/>
        <w:ind w:left="0"/>
        <w:rPr>
          <w:rFonts w:ascii="Times New Roman" w:hAnsi="Times New Roman" w:cs="Times New Roman"/>
          <w:sz w:val="24"/>
          <w:szCs w:val="24"/>
        </w:rPr>
      </w:pPr>
      <w:r w:rsidRPr="00440A5B">
        <w:rPr>
          <w:rFonts w:ascii="Times New Roman" w:hAnsi="Times New Roman" w:cs="Times New Roman"/>
          <w:sz w:val="24"/>
          <w:szCs w:val="24"/>
        </w:rPr>
        <w:t xml:space="preserve"> Seismic response of frames subjected to near-fault ground motions (LA21) has been studied through dynamic analysis, considering nonlinearity of geometry and materials. For this purpose, SAP2000 has been used.</w:t>
      </w:r>
    </w:p>
    <w:p w:rsidR="00285AF9" w:rsidRPr="00761942" w:rsidRDefault="00285AF9" w:rsidP="00217D82">
      <w:pPr>
        <w:rPr>
          <w:rFonts w:ascii="Times New Roman" w:hAnsi="Times New Roman" w:cs="Times New Roman"/>
          <w:b/>
          <w:sz w:val="32"/>
          <w:szCs w:val="32"/>
        </w:rPr>
      </w:pPr>
      <w:r w:rsidRPr="00761942">
        <w:rPr>
          <w:rFonts w:ascii="Times New Roman" w:hAnsi="Times New Roman" w:cs="Times New Roman"/>
          <w:b/>
          <w:sz w:val="32"/>
          <w:szCs w:val="32"/>
        </w:rPr>
        <w:t>METHODOLOGY</w:t>
      </w:r>
    </w:p>
    <w:p w:rsidR="00355521" w:rsidRPr="005F0653" w:rsidRDefault="00285AF9" w:rsidP="00217D82">
      <w:pPr>
        <w:pStyle w:val="ListParagraph"/>
        <w:numPr>
          <w:ilvl w:val="0"/>
          <w:numId w:val="13"/>
        </w:numPr>
        <w:rPr>
          <w:rFonts w:ascii="Times New Roman" w:hAnsi="Times New Roman" w:cs="Times New Roman"/>
          <w:b/>
          <w:sz w:val="36"/>
          <w:szCs w:val="32"/>
        </w:rPr>
      </w:pPr>
      <w:r w:rsidRPr="005F0653">
        <w:rPr>
          <w:rFonts w:ascii="Times New Roman" w:hAnsi="Times New Roman" w:cs="Times New Roman"/>
          <w:b/>
          <w:sz w:val="24"/>
          <w:szCs w:val="24"/>
        </w:rPr>
        <w:t>Modeling of water tank staging in STAAD / SAP</w:t>
      </w:r>
    </w:p>
    <w:p w:rsidR="00285AF9" w:rsidRPr="00355521" w:rsidRDefault="00285AF9" w:rsidP="00217D82">
      <w:pPr>
        <w:rPr>
          <w:rFonts w:ascii="Times New Roman" w:hAnsi="Times New Roman" w:cs="Times New Roman"/>
          <w:sz w:val="36"/>
          <w:szCs w:val="32"/>
        </w:rPr>
      </w:pPr>
      <w:r w:rsidRPr="00104C3C">
        <w:rPr>
          <w:rFonts w:ascii="Times New Roman" w:hAnsi="Times New Roman" w:cs="Times New Roman"/>
          <w:sz w:val="24"/>
          <w:szCs w:val="32"/>
        </w:rPr>
        <w:t>For the computational time advantages, the structural analyses are made in SAP2000. The software is automated to interact with SAP2000 v7.4 structural analysis program for generating and screening the structural models of the problems under consideration as well as carrying out a displacement based finite element analysis for each solution sampled during optimization process. Therefore the models of the structures are created in SAP2000.</w:t>
      </w:r>
    </w:p>
    <w:p w:rsidR="00285AF9" w:rsidRPr="005F0653" w:rsidRDefault="00285AF9" w:rsidP="00217D82">
      <w:pPr>
        <w:pStyle w:val="ListParagraph"/>
        <w:numPr>
          <w:ilvl w:val="0"/>
          <w:numId w:val="1"/>
        </w:numPr>
        <w:rPr>
          <w:rFonts w:ascii="Times New Roman" w:hAnsi="Times New Roman" w:cs="Times New Roman"/>
          <w:b/>
          <w:sz w:val="36"/>
          <w:szCs w:val="32"/>
        </w:rPr>
      </w:pPr>
      <w:r w:rsidRPr="005F0653">
        <w:rPr>
          <w:rFonts w:ascii="Times New Roman" w:hAnsi="Times New Roman" w:cs="Times New Roman"/>
          <w:b/>
          <w:sz w:val="24"/>
          <w:szCs w:val="24"/>
        </w:rPr>
        <w:t>Bracing system</w:t>
      </w:r>
    </w:p>
    <w:p w:rsidR="00285AF9" w:rsidRPr="005C5606" w:rsidRDefault="00285AF9" w:rsidP="00217D82">
      <w:pPr>
        <w:pStyle w:val="ListParagraph"/>
        <w:ind w:left="-270"/>
        <w:rPr>
          <w:rFonts w:ascii="Times New Roman" w:hAnsi="Times New Roman" w:cs="Times New Roman"/>
          <w:sz w:val="24"/>
          <w:szCs w:val="32"/>
        </w:rPr>
      </w:pPr>
      <w:r w:rsidRPr="005C5606">
        <w:rPr>
          <w:rFonts w:ascii="Times New Roman" w:hAnsi="Times New Roman" w:cs="Times New Roman"/>
          <w:sz w:val="24"/>
          <w:szCs w:val="32"/>
        </w:rPr>
        <w:t>A steel frame</w:t>
      </w:r>
      <w:r>
        <w:rPr>
          <w:rFonts w:ascii="Times New Roman" w:hAnsi="Times New Roman" w:cs="Times New Roman"/>
          <w:sz w:val="24"/>
          <w:szCs w:val="32"/>
        </w:rPr>
        <w:t xml:space="preserve"> </w:t>
      </w:r>
      <w:r w:rsidRPr="005C5606">
        <w:rPr>
          <w:rFonts w:ascii="Times New Roman" w:hAnsi="Times New Roman" w:cs="Times New Roman"/>
          <w:sz w:val="24"/>
          <w:szCs w:val="32"/>
        </w:rPr>
        <w:t xml:space="preserve">can be strengthened in various types to resist lateral forces. These systems are, moment-resisting beam-column </w:t>
      </w:r>
      <w:proofErr w:type="gramStart"/>
      <w:r w:rsidRPr="005C5606">
        <w:rPr>
          <w:rFonts w:ascii="Times New Roman" w:hAnsi="Times New Roman" w:cs="Times New Roman"/>
          <w:sz w:val="24"/>
          <w:szCs w:val="32"/>
        </w:rPr>
        <w:t>co</w:t>
      </w:r>
      <w:r>
        <w:rPr>
          <w:rFonts w:ascii="Times New Roman" w:hAnsi="Times New Roman" w:cs="Times New Roman"/>
          <w:sz w:val="24"/>
          <w:szCs w:val="32"/>
        </w:rPr>
        <w:t xml:space="preserve">nnections </w:t>
      </w:r>
      <w:r w:rsidRPr="005C5606">
        <w:rPr>
          <w:rFonts w:ascii="Times New Roman" w:hAnsi="Times New Roman" w:cs="Times New Roman"/>
          <w:sz w:val="24"/>
          <w:szCs w:val="32"/>
        </w:rPr>
        <w:t>,</w:t>
      </w:r>
      <w:proofErr w:type="gramEnd"/>
      <w:r w:rsidRPr="005C5606">
        <w:rPr>
          <w:rFonts w:ascii="Times New Roman" w:hAnsi="Times New Roman" w:cs="Times New Roman"/>
          <w:sz w:val="24"/>
          <w:szCs w:val="32"/>
        </w:rPr>
        <w:t xml:space="preserve"> braced frames with moment-resi</w:t>
      </w:r>
      <w:r>
        <w:rPr>
          <w:rFonts w:ascii="Times New Roman" w:hAnsi="Times New Roman" w:cs="Times New Roman"/>
          <w:sz w:val="24"/>
          <w:szCs w:val="32"/>
        </w:rPr>
        <w:t xml:space="preserve">sting connections </w:t>
      </w:r>
      <w:r w:rsidRPr="005C5606">
        <w:rPr>
          <w:rFonts w:ascii="Times New Roman" w:hAnsi="Times New Roman" w:cs="Times New Roman"/>
          <w:sz w:val="24"/>
          <w:szCs w:val="32"/>
        </w:rPr>
        <w:t>, braced frames with pin-joi</w:t>
      </w:r>
      <w:r>
        <w:rPr>
          <w:rFonts w:ascii="Times New Roman" w:hAnsi="Times New Roman" w:cs="Times New Roman"/>
          <w:sz w:val="24"/>
          <w:szCs w:val="32"/>
        </w:rPr>
        <w:t>nted connections</w:t>
      </w:r>
      <w:r w:rsidRPr="005C5606">
        <w:rPr>
          <w:rFonts w:ascii="Times New Roman" w:hAnsi="Times New Roman" w:cs="Times New Roman"/>
          <w:sz w:val="24"/>
          <w:szCs w:val="32"/>
        </w:rPr>
        <w:t xml:space="preserve"> and braced frames with both pin-jointed and moment-resisti</w:t>
      </w:r>
      <w:r>
        <w:rPr>
          <w:rFonts w:ascii="Times New Roman" w:hAnsi="Times New Roman" w:cs="Times New Roman"/>
          <w:sz w:val="24"/>
          <w:szCs w:val="32"/>
        </w:rPr>
        <w:t xml:space="preserve">ng connections </w:t>
      </w:r>
      <w:r w:rsidR="00BF7211">
        <w:rPr>
          <w:rFonts w:ascii="Times New Roman" w:hAnsi="Times New Roman" w:cs="Times New Roman"/>
          <w:sz w:val="24"/>
          <w:szCs w:val="32"/>
        </w:rPr>
        <w:t>.</w:t>
      </w:r>
      <w:r w:rsidRPr="005C5606">
        <w:rPr>
          <w:rFonts w:ascii="Times New Roman" w:hAnsi="Times New Roman" w:cs="Times New Roman"/>
          <w:sz w:val="24"/>
          <w:szCs w:val="32"/>
        </w:rPr>
        <w:t xml:space="preserve"> Hence, the main concern is to select the appropriate bracing model and to decide the suitable connection type.</w:t>
      </w:r>
    </w:p>
    <w:p w:rsidR="00285AF9" w:rsidRPr="005C5606" w:rsidRDefault="00285AF9" w:rsidP="00217D82">
      <w:pPr>
        <w:pStyle w:val="ListParagraph"/>
        <w:ind w:left="-270"/>
        <w:rPr>
          <w:rFonts w:ascii="Times New Roman" w:hAnsi="Times New Roman" w:cs="Times New Roman"/>
          <w:sz w:val="24"/>
          <w:szCs w:val="32"/>
        </w:rPr>
      </w:pPr>
      <w:r w:rsidRPr="005C5606">
        <w:rPr>
          <w:rFonts w:ascii="Times New Roman" w:hAnsi="Times New Roman" w:cs="Times New Roman"/>
          <w:sz w:val="24"/>
          <w:szCs w:val="32"/>
        </w:rPr>
        <w:t xml:space="preserve">Bracing systems are used in structures in order to resist lateral forces. Diagonal structural members are inserted into the rectangular areas so that triangulation is formed. These systems help the structure to reduce the bending of columns and </w:t>
      </w:r>
      <w:r w:rsidRPr="005C5606">
        <w:rPr>
          <w:rFonts w:ascii="Times New Roman" w:hAnsi="Times New Roman" w:cs="Times New Roman"/>
          <w:sz w:val="24"/>
          <w:szCs w:val="32"/>
        </w:rPr>
        <w:lastRenderedPageBreak/>
        <w:t xml:space="preserve">beams and the stiffness of the system is increased. </w:t>
      </w:r>
    </w:p>
    <w:p w:rsidR="00761942" w:rsidRDefault="00285AF9" w:rsidP="00217D82">
      <w:pPr>
        <w:pStyle w:val="ListParagraph"/>
        <w:ind w:left="-270"/>
        <w:rPr>
          <w:rFonts w:ascii="Times New Roman" w:hAnsi="Times New Roman" w:cs="Times New Roman"/>
          <w:sz w:val="24"/>
          <w:szCs w:val="32"/>
        </w:rPr>
      </w:pPr>
      <w:r w:rsidRPr="005C5606">
        <w:rPr>
          <w:rFonts w:ascii="Times New Roman" w:hAnsi="Times New Roman" w:cs="Times New Roman"/>
          <w:sz w:val="24"/>
          <w:szCs w:val="32"/>
        </w:rPr>
        <w:t>There are lots of advantages of the bracing systems so that they are widely used. These are:</w:t>
      </w:r>
    </w:p>
    <w:p w:rsidR="00285AF9" w:rsidRPr="00761942" w:rsidRDefault="00761942" w:rsidP="00217D82">
      <w:pPr>
        <w:pStyle w:val="ListParagraph"/>
        <w:ind w:left="-270"/>
        <w:rPr>
          <w:rFonts w:ascii="Times New Roman" w:hAnsi="Times New Roman" w:cs="Times New Roman"/>
          <w:sz w:val="24"/>
          <w:szCs w:val="32"/>
        </w:rPr>
      </w:pPr>
      <w:r>
        <w:rPr>
          <w:rFonts w:ascii="Times New Roman" w:hAnsi="Times New Roman" w:cs="Times New Roman"/>
          <w:sz w:val="24"/>
          <w:szCs w:val="32"/>
        </w:rPr>
        <w:t>-</w:t>
      </w:r>
      <w:r w:rsidR="00285AF9" w:rsidRPr="00761942">
        <w:rPr>
          <w:rFonts w:ascii="Times New Roman" w:hAnsi="Times New Roman" w:cs="Times New Roman"/>
          <w:sz w:val="24"/>
          <w:szCs w:val="32"/>
        </w:rPr>
        <w:t>Braced frames are applicable to all kind of structures like bridges, aircrafts, cranes, buildings and electrical transmission towers.</w:t>
      </w:r>
    </w:p>
    <w:p w:rsidR="00285AF9" w:rsidRDefault="00285AF9" w:rsidP="00217D82">
      <w:pPr>
        <w:pStyle w:val="ListParagraph"/>
        <w:ind w:left="-270"/>
        <w:rPr>
          <w:rFonts w:ascii="Times New Roman" w:hAnsi="Times New Roman" w:cs="Times New Roman"/>
          <w:sz w:val="24"/>
          <w:szCs w:val="32"/>
        </w:rPr>
      </w:pPr>
      <w:r w:rsidRPr="005C5606">
        <w:rPr>
          <w:rFonts w:ascii="Times New Roman" w:hAnsi="Times New Roman" w:cs="Times New Roman"/>
          <w:sz w:val="24"/>
          <w:szCs w:val="32"/>
        </w:rPr>
        <w:t>- Braced frames are easy to fabricate and construct. No lots of knowledge or skills are needed.</w:t>
      </w:r>
    </w:p>
    <w:p w:rsidR="00285AF9" w:rsidRDefault="00285AF9" w:rsidP="00217D82">
      <w:pPr>
        <w:pStyle w:val="ListParagraph"/>
        <w:ind w:left="-270"/>
        <w:rPr>
          <w:rFonts w:ascii="Times New Roman" w:hAnsi="Times New Roman" w:cs="Times New Roman"/>
          <w:sz w:val="24"/>
          <w:szCs w:val="32"/>
        </w:rPr>
      </w:pPr>
      <w:r w:rsidRPr="005C5606">
        <w:rPr>
          <w:rFonts w:ascii="Times New Roman" w:hAnsi="Times New Roman" w:cs="Times New Roman"/>
          <w:sz w:val="24"/>
          <w:szCs w:val="32"/>
        </w:rPr>
        <w:t xml:space="preserve"> - If the bolted connections are used, there is no deformation problem at the connections.</w:t>
      </w:r>
    </w:p>
    <w:p w:rsidR="005F0653" w:rsidRDefault="00285AF9" w:rsidP="00217D82">
      <w:pPr>
        <w:pStyle w:val="ListParagraph"/>
        <w:ind w:left="-270"/>
        <w:rPr>
          <w:rFonts w:ascii="Times New Roman" w:hAnsi="Times New Roman" w:cs="Times New Roman"/>
          <w:sz w:val="24"/>
          <w:szCs w:val="32"/>
        </w:rPr>
      </w:pPr>
      <w:r w:rsidRPr="005C5606">
        <w:rPr>
          <w:rFonts w:ascii="Times New Roman" w:hAnsi="Times New Roman" w:cs="Times New Roman"/>
          <w:sz w:val="24"/>
          <w:szCs w:val="32"/>
        </w:rPr>
        <w:t xml:space="preserve"> - The design of the braced systems is simple because the system can be separated in two parts such that the vertical loads resisting parts and horizontal loads resisting parts.</w:t>
      </w:r>
    </w:p>
    <w:p w:rsidR="00285AF9" w:rsidRPr="005F0653" w:rsidRDefault="00355521" w:rsidP="00217D82">
      <w:pPr>
        <w:pStyle w:val="ListParagraph"/>
        <w:ind w:left="-270"/>
        <w:rPr>
          <w:rFonts w:ascii="Times New Roman" w:hAnsi="Times New Roman" w:cs="Times New Roman"/>
          <w:sz w:val="24"/>
          <w:szCs w:val="32"/>
        </w:rPr>
      </w:pPr>
      <w:r>
        <w:rPr>
          <w:rFonts w:ascii="Times New Roman" w:hAnsi="Times New Roman" w:cs="Times New Roman"/>
          <w:sz w:val="24"/>
          <w:szCs w:val="24"/>
        </w:rPr>
        <w:t>The proposed bracing are adopted as</w:t>
      </w:r>
      <w:r w:rsidR="0056340B" w:rsidRPr="00761942">
        <w:rPr>
          <w:rFonts w:ascii="Times New Roman" w:hAnsi="Times New Roman" w:cs="Times New Roman"/>
          <w:noProof/>
          <w:sz w:val="24"/>
          <w:szCs w:val="24"/>
        </w:rPr>
        <w:drawing>
          <wp:inline distT="0" distB="0" distL="0" distR="0" wp14:anchorId="7DD69231" wp14:editId="2BB35471">
            <wp:extent cx="1419225" cy="2371725"/>
            <wp:effectExtent l="19050" t="0" r="9525" b="0"/>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3736" cy="2379263"/>
                    </a:xfrm>
                    <a:prstGeom prst="rect">
                      <a:avLst/>
                    </a:prstGeom>
                    <a:noFill/>
                  </pic:spPr>
                </pic:pic>
              </a:graphicData>
            </a:graphic>
          </wp:inline>
        </w:drawing>
      </w:r>
      <w:r w:rsidR="0056340B" w:rsidRPr="00761942">
        <w:rPr>
          <w:rFonts w:ascii="Times New Roman" w:hAnsi="Times New Roman" w:cs="Times New Roman"/>
          <w:noProof/>
          <w:sz w:val="24"/>
          <w:szCs w:val="24"/>
        </w:rPr>
        <w:drawing>
          <wp:inline distT="0" distB="0" distL="0" distR="0" wp14:anchorId="19BB4998" wp14:editId="41031E31">
            <wp:extent cx="1276350" cy="2371725"/>
            <wp:effectExtent l="19050" t="0" r="0" b="0"/>
            <wp:docPr id="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906" cy="2372758"/>
                    </a:xfrm>
                    <a:prstGeom prst="rect">
                      <a:avLst/>
                    </a:prstGeom>
                    <a:noFill/>
                  </pic:spPr>
                </pic:pic>
              </a:graphicData>
            </a:graphic>
          </wp:inline>
        </w:drawing>
      </w:r>
    </w:p>
    <w:p w:rsidR="00761942" w:rsidRDefault="005F0653" w:rsidP="00217D82">
      <w:pPr>
        <w:ind w:left="-270"/>
        <w:rPr>
          <w:rFonts w:ascii="Times New Roman" w:hAnsi="Times New Roman" w:cs="Times New Roman"/>
          <w:sz w:val="24"/>
          <w:szCs w:val="24"/>
        </w:rPr>
      </w:pPr>
      <w:r w:rsidRPr="005F0653">
        <w:rPr>
          <w:rFonts w:ascii="Times New Roman" w:hAnsi="Times New Roman" w:cs="Times New Roman"/>
          <w:noProof/>
          <w:sz w:val="24"/>
          <w:szCs w:val="24"/>
        </w:rPr>
        <w:drawing>
          <wp:inline distT="0" distB="0" distL="0" distR="0" wp14:anchorId="2FAA0CB4" wp14:editId="29B61322">
            <wp:extent cx="1457325" cy="2428875"/>
            <wp:effectExtent l="19050" t="0" r="9525" b="0"/>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9865" cy="2433108"/>
                    </a:xfrm>
                    <a:prstGeom prst="rect">
                      <a:avLst/>
                    </a:prstGeom>
                    <a:noFill/>
                    <a:ln>
                      <a:noFill/>
                    </a:ln>
                  </pic:spPr>
                </pic:pic>
              </a:graphicData>
            </a:graphic>
          </wp:inline>
        </w:drawing>
      </w:r>
      <w:r w:rsidRPr="005F0653">
        <w:rPr>
          <w:rFonts w:ascii="Times New Roman" w:hAnsi="Times New Roman" w:cs="Times New Roman"/>
          <w:noProof/>
          <w:sz w:val="24"/>
          <w:szCs w:val="24"/>
        </w:rPr>
        <w:drawing>
          <wp:inline distT="0" distB="0" distL="0" distR="0" wp14:anchorId="4908CC9A" wp14:editId="719E1432">
            <wp:extent cx="1381125" cy="2371725"/>
            <wp:effectExtent l="19050" t="0" r="9525"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381125" cy="2371725"/>
                    </a:xfrm>
                    <a:prstGeom prst="rect">
                      <a:avLst/>
                    </a:prstGeom>
                    <a:noFill/>
                    <a:ln w="9525">
                      <a:noFill/>
                      <a:miter lim="800000"/>
                      <a:headEnd/>
                      <a:tailEnd/>
                    </a:ln>
                  </pic:spPr>
                </pic:pic>
              </a:graphicData>
            </a:graphic>
          </wp:inline>
        </w:drawing>
      </w:r>
    </w:p>
    <w:p w:rsidR="00285AF9" w:rsidRPr="00761942" w:rsidRDefault="00285AF9" w:rsidP="00217D82">
      <w:pPr>
        <w:rPr>
          <w:rFonts w:ascii="Times New Roman" w:hAnsi="Times New Roman" w:cs="Times New Roman"/>
          <w:sz w:val="24"/>
          <w:szCs w:val="24"/>
        </w:rPr>
      </w:pPr>
      <w:r w:rsidRPr="00761942">
        <w:rPr>
          <w:rFonts w:ascii="Times New Roman" w:hAnsi="Times New Roman" w:cs="Times New Roman"/>
          <w:sz w:val="24"/>
          <w:szCs w:val="24"/>
        </w:rPr>
        <w:t>Load calculation as per IS 875 1-3</w:t>
      </w:r>
    </w:p>
    <w:p w:rsidR="00285AF9" w:rsidRDefault="00285AF9" w:rsidP="00217D82">
      <w:pPr>
        <w:pStyle w:val="ListParagraph"/>
        <w:tabs>
          <w:tab w:val="left" w:pos="2175"/>
        </w:tabs>
        <w:ind w:left="-270"/>
        <w:rPr>
          <w:rFonts w:ascii="Times New Roman" w:hAnsi="Times New Roman" w:cs="Times New Roman"/>
          <w:sz w:val="24"/>
          <w:szCs w:val="24"/>
        </w:rPr>
      </w:pPr>
      <w:r>
        <w:rPr>
          <w:rFonts w:ascii="Times New Roman" w:hAnsi="Times New Roman" w:cs="Times New Roman"/>
          <w:sz w:val="24"/>
          <w:szCs w:val="24"/>
        </w:rPr>
        <w:lastRenderedPageBreak/>
        <w:t xml:space="preserve">IS 875 </w:t>
      </w:r>
      <w:proofErr w:type="gramStart"/>
      <w:r>
        <w:rPr>
          <w:rFonts w:ascii="Times New Roman" w:hAnsi="Times New Roman" w:cs="Times New Roman"/>
          <w:sz w:val="24"/>
          <w:szCs w:val="24"/>
        </w:rPr>
        <w:t>part</w:t>
      </w:r>
      <w:proofErr w:type="gramEnd"/>
      <w:r>
        <w:rPr>
          <w:rFonts w:ascii="Times New Roman" w:hAnsi="Times New Roman" w:cs="Times New Roman"/>
          <w:sz w:val="24"/>
          <w:szCs w:val="24"/>
        </w:rPr>
        <w:t xml:space="preserve"> 1: dead load</w:t>
      </w:r>
    </w:p>
    <w:p w:rsidR="00285AF9" w:rsidRDefault="00285AF9" w:rsidP="00217D82">
      <w:pPr>
        <w:pStyle w:val="ListParagraph"/>
        <w:numPr>
          <w:ilvl w:val="0"/>
          <w:numId w:val="7"/>
        </w:numPr>
        <w:tabs>
          <w:tab w:val="left" w:pos="2175"/>
        </w:tabs>
        <w:ind w:left="-270"/>
        <w:rPr>
          <w:rFonts w:ascii="Times New Roman" w:hAnsi="Times New Roman" w:cs="Times New Roman"/>
          <w:sz w:val="24"/>
          <w:szCs w:val="24"/>
        </w:rPr>
      </w:pPr>
      <w:r w:rsidRPr="009E684D">
        <w:rPr>
          <w:rFonts w:ascii="Times New Roman" w:hAnsi="Times New Roman" w:cs="Times New Roman"/>
          <w:sz w:val="24"/>
          <w:szCs w:val="24"/>
        </w:rPr>
        <w:t>Dead loads consists of the weight of all materials of construction incorporated in the building including, walls, floors, roofs, ceilings, stairways, built-in partitions, finishes, cladding and other similarly incorporated architectural and structural item</w:t>
      </w:r>
    </w:p>
    <w:p w:rsidR="00285AF9" w:rsidRDefault="00285AF9" w:rsidP="00217D82">
      <w:pPr>
        <w:pStyle w:val="ListParagraph"/>
        <w:tabs>
          <w:tab w:val="left" w:pos="2175"/>
        </w:tabs>
        <w:ind w:left="-270"/>
        <w:rPr>
          <w:rFonts w:ascii="Times New Roman" w:hAnsi="Times New Roman" w:cs="Times New Roman"/>
          <w:sz w:val="24"/>
          <w:szCs w:val="24"/>
        </w:rPr>
      </w:pPr>
      <w:r>
        <w:rPr>
          <w:rFonts w:ascii="Times New Roman" w:hAnsi="Times New Roman" w:cs="Times New Roman"/>
          <w:sz w:val="24"/>
          <w:szCs w:val="24"/>
        </w:rPr>
        <w:t xml:space="preserve">IS 875 </w:t>
      </w:r>
      <w:proofErr w:type="gramStart"/>
      <w:r>
        <w:rPr>
          <w:rFonts w:ascii="Times New Roman" w:hAnsi="Times New Roman" w:cs="Times New Roman"/>
          <w:sz w:val="24"/>
          <w:szCs w:val="24"/>
        </w:rPr>
        <w:t>part</w:t>
      </w:r>
      <w:proofErr w:type="gramEnd"/>
      <w:r>
        <w:rPr>
          <w:rFonts w:ascii="Times New Roman" w:hAnsi="Times New Roman" w:cs="Times New Roman"/>
          <w:sz w:val="24"/>
          <w:szCs w:val="24"/>
        </w:rPr>
        <w:t xml:space="preserve"> 2: live load</w:t>
      </w:r>
    </w:p>
    <w:p w:rsidR="00285AF9" w:rsidRPr="00DD5AA3" w:rsidRDefault="00285AF9" w:rsidP="00217D82">
      <w:pPr>
        <w:pStyle w:val="ListParagraph"/>
        <w:numPr>
          <w:ilvl w:val="0"/>
          <w:numId w:val="7"/>
        </w:numPr>
        <w:tabs>
          <w:tab w:val="left" w:pos="2175"/>
        </w:tabs>
        <w:ind w:left="-270"/>
        <w:rPr>
          <w:rFonts w:ascii="Times New Roman" w:hAnsi="Times New Roman" w:cs="Times New Roman"/>
          <w:sz w:val="24"/>
          <w:szCs w:val="24"/>
        </w:rPr>
      </w:pPr>
      <w:r>
        <w:t>L</w:t>
      </w:r>
      <w:r w:rsidRPr="00DD5AA3">
        <w:t xml:space="preserve">ive loads, or </w:t>
      </w:r>
      <w:r w:rsidRPr="00DD5AA3">
        <w:rPr>
          <w:bCs/>
        </w:rPr>
        <w:t>imposed loads</w:t>
      </w:r>
      <w:r w:rsidRPr="00DD5AA3">
        <w:t xml:space="preserve">, are temporary, of short duration, </w:t>
      </w:r>
      <w:r w:rsidRPr="00114B89">
        <w:t xml:space="preserve">or </w:t>
      </w:r>
      <w:hyperlink r:id="rId13" w:tooltip="Moving load" w:history="1">
        <w:r w:rsidRPr="00114B89">
          <w:rPr>
            <w:rStyle w:val="Hyperlink"/>
            <w:color w:val="auto"/>
            <w:u w:val="none"/>
          </w:rPr>
          <w:t>moving</w:t>
        </w:r>
      </w:hyperlink>
      <w:r w:rsidRPr="00114B89">
        <w:t xml:space="preserve">. These </w:t>
      </w:r>
      <w:hyperlink r:id="rId14" w:tooltip="Dynamics (mechanics)" w:history="1">
        <w:r w:rsidRPr="00114B89">
          <w:rPr>
            <w:rStyle w:val="Hyperlink"/>
            <w:color w:val="auto"/>
            <w:u w:val="none"/>
          </w:rPr>
          <w:t>dynamic</w:t>
        </w:r>
      </w:hyperlink>
      <w:r w:rsidRPr="00114B89">
        <w:t xml:space="preserve"> loads may involve considerations such as </w:t>
      </w:r>
      <w:hyperlink r:id="rId15" w:tooltip="Impact (mechanics)" w:history="1">
        <w:r w:rsidRPr="00114B89">
          <w:rPr>
            <w:rStyle w:val="Hyperlink"/>
            <w:color w:val="auto"/>
            <w:u w:val="none"/>
          </w:rPr>
          <w:t>impact</w:t>
        </w:r>
      </w:hyperlink>
      <w:r w:rsidRPr="00114B89">
        <w:t xml:space="preserve">, </w:t>
      </w:r>
      <w:hyperlink r:id="rId16" w:tooltip="Momentum" w:history="1">
        <w:r w:rsidRPr="00114B89">
          <w:rPr>
            <w:rStyle w:val="Hyperlink"/>
            <w:color w:val="auto"/>
            <w:u w:val="none"/>
          </w:rPr>
          <w:t>momentum</w:t>
        </w:r>
      </w:hyperlink>
      <w:r w:rsidRPr="00114B89">
        <w:t xml:space="preserve">, </w:t>
      </w:r>
      <w:hyperlink r:id="rId17" w:tooltip="Vibration" w:history="1">
        <w:r w:rsidRPr="00114B89">
          <w:rPr>
            <w:rStyle w:val="Hyperlink"/>
            <w:color w:val="auto"/>
            <w:u w:val="none"/>
          </w:rPr>
          <w:t>vibration</w:t>
        </w:r>
      </w:hyperlink>
      <w:r w:rsidRPr="00114B89">
        <w:t xml:space="preserve">, </w:t>
      </w:r>
      <w:hyperlink r:id="rId18" w:tooltip="Slosh dynamics" w:history="1">
        <w:r w:rsidRPr="00114B89">
          <w:rPr>
            <w:rStyle w:val="Hyperlink"/>
            <w:color w:val="auto"/>
            <w:u w:val="none"/>
          </w:rPr>
          <w:t>slosh dynamics</w:t>
        </w:r>
      </w:hyperlink>
      <w:r w:rsidRPr="00114B89">
        <w:t xml:space="preserve"> of fluids, </w:t>
      </w:r>
      <w:hyperlink r:id="rId19" w:tooltip="Fatigue (material)" w:history="1">
        <w:r w:rsidRPr="00114B89">
          <w:rPr>
            <w:rStyle w:val="Hyperlink"/>
            <w:color w:val="auto"/>
            <w:u w:val="none"/>
          </w:rPr>
          <w:t>fatigue</w:t>
        </w:r>
      </w:hyperlink>
      <w:r w:rsidRPr="00114B89">
        <w:t>, etc.</w:t>
      </w:r>
    </w:p>
    <w:p w:rsidR="00761942" w:rsidRDefault="00285AF9" w:rsidP="00405855">
      <w:pPr>
        <w:pStyle w:val="NormalWeb"/>
        <w:numPr>
          <w:ilvl w:val="0"/>
          <w:numId w:val="7"/>
        </w:numPr>
        <w:spacing w:line="276" w:lineRule="auto"/>
        <w:ind w:left="-270"/>
      </w:pPr>
      <w:r w:rsidRPr="00DD5AA3">
        <w:t xml:space="preserve">Live loads, sometimes also referred to as </w:t>
      </w:r>
      <w:r w:rsidRPr="00DD5AA3">
        <w:rPr>
          <w:bCs/>
        </w:rPr>
        <w:t>probabilistic loads</w:t>
      </w:r>
      <w:r w:rsidRPr="00DD5AA3">
        <w:t xml:space="preserve"> include all the forces that are variable within the object's normal operation cycle not including construction or environmental loads.</w:t>
      </w:r>
    </w:p>
    <w:p w:rsidR="00761942" w:rsidRDefault="00285AF9" w:rsidP="00217D82">
      <w:pPr>
        <w:pStyle w:val="NormalWeb"/>
        <w:numPr>
          <w:ilvl w:val="0"/>
          <w:numId w:val="7"/>
        </w:numPr>
        <w:spacing w:line="276" w:lineRule="auto"/>
        <w:ind w:left="-270"/>
      </w:pPr>
      <w:r w:rsidRPr="00761942">
        <w:t>IS 875 part 3: wind load</w:t>
      </w:r>
    </w:p>
    <w:p w:rsidR="005F0653" w:rsidRDefault="00285AF9" w:rsidP="00217D82">
      <w:pPr>
        <w:pStyle w:val="NormalWeb"/>
        <w:numPr>
          <w:ilvl w:val="0"/>
          <w:numId w:val="7"/>
        </w:numPr>
        <w:spacing w:line="276" w:lineRule="auto"/>
        <w:ind w:left="-270"/>
      </w:pPr>
      <w:r w:rsidRPr="00761942">
        <w:t xml:space="preserve">The design of buildings must account for wind loads, and these are affected by wind </w:t>
      </w:r>
      <w:proofErr w:type="spellStart"/>
      <w:r w:rsidRPr="00761942">
        <w:t>shear.Typically</w:t>
      </w:r>
      <w:proofErr w:type="spellEnd"/>
      <w:r w:rsidRPr="00761942">
        <w:t xml:space="preserve">, buildings are designed to resist a strong wind with a very long return period, such as 50 years or more. The design wind speed is determined from historical records using </w:t>
      </w:r>
      <w:hyperlink r:id="rId20" w:tooltip="Extreme value theory" w:history="1">
        <w:r w:rsidRPr="00761942">
          <w:t>extreme value theory</w:t>
        </w:r>
      </w:hyperlink>
      <w:r w:rsidRPr="00761942">
        <w:t xml:space="preserve"> to predict future extreme wind speeds.</w:t>
      </w:r>
    </w:p>
    <w:p w:rsidR="004D2930" w:rsidRDefault="00285AF9" w:rsidP="00405855">
      <w:pPr>
        <w:pStyle w:val="NormalWeb"/>
        <w:spacing w:line="276" w:lineRule="auto"/>
        <w:rPr>
          <w:b/>
          <w:sz w:val="28"/>
          <w:szCs w:val="28"/>
        </w:rPr>
      </w:pPr>
      <w:r w:rsidRPr="005F0653">
        <w:rPr>
          <w:b/>
          <w:sz w:val="28"/>
          <w:szCs w:val="28"/>
        </w:rPr>
        <w:t>Analysis for wind speed</w:t>
      </w:r>
    </w:p>
    <w:p w:rsidR="004D2930" w:rsidRPr="004D2930" w:rsidRDefault="004D2930" w:rsidP="004D2930">
      <w:pPr>
        <w:pStyle w:val="NormalWeb"/>
        <w:spacing w:line="276" w:lineRule="auto"/>
      </w:pPr>
      <w:r>
        <w:rPr>
          <w:rFonts w:eastAsiaTheme="minorEastAsia"/>
        </w:rPr>
        <w:t xml:space="preserve">We have considered two zones i.e. Nagpur &amp; </w:t>
      </w:r>
      <w:proofErr w:type="spellStart"/>
      <w:r>
        <w:rPr>
          <w:rFonts w:eastAsiaTheme="minorEastAsia"/>
        </w:rPr>
        <w:t>bhuj</w:t>
      </w:r>
      <w:proofErr w:type="spellEnd"/>
    </w:p>
    <w:p w:rsidR="005F0653" w:rsidRPr="005F0653" w:rsidRDefault="00285AF9" w:rsidP="004D2930">
      <w:pPr>
        <w:pStyle w:val="NormalWeb"/>
        <w:numPr>
          <w:ilvl w:val="0"/>
          <w:numId w:val="7"/>
        </w:numPr>
        <w:spacing w:line="276" w:lineRule="auto"/>
        <w:ind w:left="0"/>
        <w:rPr>
          <w:b/>
        </w:rPr>
      </w:pPr>
      <w:r w:rsidRPr="005F0653">
        <w:t>Wind speed of Nagpur-44 m/s</w:t>
      </w:r>
    </w:p>
    <w:p w:rsidR="005F0653" w:rsidRPr="005F0653" w:rsidRDefault="00285AF9" w:rsidP="004D2930">
      <w:pPr>
        <w:pStyle w:val="NormalWeb"/>
        <w:numPr>
          <w:ilvl w:val="0"/>
          <w:numId w:val="7"/>
        </w:numPr>
        <w:spacing w:line="276" w:lineRule="auto"/>
        <w:ind w:left="0"/>
        <w:rPr>
          <w:b/>
        </w:rPr>
      </w:pPr>
      <w:r w:rsidRPr="005F0653">
        <w:t>Wind speed of Bhuj-50 m/s</w:t>
      </w:r>
    </w:p>
    <w:p w:rsidR="00285AF9" w:rsidRPr="00FB3FD7" w:rsidRDefault="00285AF9" w:rsidP="00FB3FD7">
      <w:pPr>
        <w:pStyle w:val="NormalWeb"/>
        <w:numPr>
          <w:ilvl w:val="0"/>
          <w:numId w:val="7"/>
        </w:numPr>
        <w:spacing w:line="276" w:lineRule="auto"/>
        <w:ind w:left="-270"/>
        <w:rPr>
          <w:b/>
        </w:rPr>
      </w:pPr>
    </w:p>
    <w:p w:rsidR="00114B89" w:rsidRPr="00114B89" w:rsidRDefault="00285AF9" w:rsidP="00114B89">
      <w:pPr>
        <w:tabs>
          <w:tab w:val="left" w:pos="2175"/>
        </w:tabs>
        <w:ind w:left="-270"/>
        <w:rPr>
          <w:rFonts w:ascii="Times New Roman" w:hAnsi="Times New Roman" w:cs="Times New Roman"/>
          <w:b/>
          <w:sz w:val="32"/>
          <w:szCs w:val="24"/>
        </w:rPr>
      </w:pPr>
      <w:r w:rsidRPr="009F5083">
        <w:rPr>
          <w:rFonts w:ascii="Times New Roman" w:hAnsi="Times New Roman" w:cs="Times New Roman"/>
          <w:b/>
          <w:sz w:val="32"/>
          <w:szCs w:val="24"/>
        </w:rPr>
        <w:t>GEOMETRY OF WATER TANK</w:t>
      </w:r>
    </w:p>
    <w:p w:rsidR="004D2930" w:rsidRPr="00770DD8" w:rsidRDefault="00114B89" w:rsidP="00770DD8">
      <w:pPr>
        <w:tabs>
          <w:tab w:val="left" w:pos="2175"/>
        </w:tabs>
        <w:spacing w:line="240" w:lineRule="auto"/>
        <w:rPr>
          <w:rFonts w:ascii="Times New Roman" w:hAnsi="Times New Roman" w:cs="Times New Roman"/>
          <w:sz w:val="24"/>
          <w:szCs w:val="24"/>
        </w:rPr>
      </w:pPr>
      <w:r w:rsidRPr="00770DD8">
        <w:rPr>
          <w:rFonts w:ascii="Times New Roman" w:hAnsi="Times New Roman" w:cs="Times New Roman"/>
          <w:sz w:val="24"/>
          <w:szCs w:val="24"/>
        </w:rPr>
        <w:t>Dimension</w:t>
      </w:r>
    </w:p>
    <w:p w:rsidR="004D2930" w:rsidRPr="00114B89" w:rsidRDefault="00114B89" w:rsidP="00114B89">
      <w:pPr>
        <w:numPr>
          <w:ilvl w:val="0"/>
          <w:numId w:val="15"/>
        </w:numPr>
        <w:tabs>
          <w:tab w:val="left" w:pos="2175"/>
        </w:tabs>
        <w:spacing w:line="240" w:lineRule="auto"/>
        <w:rPr>
          <w:rFonts w:ascii="Times New Roman" w:hAnsi="Times New Roman" w:cs="Times New Roman"/>
          <w:sz w:val="24"/>
          <w:szCs w:val="24"/>
        </w:rPr>
      </w:pPr>
      <w:r w:rsidRPr="00114B89">
        <w:rPr>
          <w:rFonts w:ascii="Times New Roman" w:hAnsi="Times New Roman" w:cs="Times New Roman"/>
          <w:sz w:val="24"/>
          <w:szCs w:val="24"/>
        </w:rPr>
        <w:t>Capacity of water tank=140.63 m</w:t>
      </w:r>
      <w:r w:rsidRPr="00114B89">
        <w:rPr>
          <w:rFonts w:ascii="Times New Roman" w:hAnsi="Times New Roman" w:cs="Times New Roman"/>
          <w:sz w:val="24"/>
          <w:szCs w:val="24"/>
          <w:vertAlign w:val="superscript"/>
        </w:rPr>
        <w:t xml:space="preserve">3    </w:t>
      </w:r>
    </w:p>
    <w:p w:rsidR="004D2930" w:rsidRPr="00114B89" w:rsidRDefault="00114B89" w:rsidP="00114B89">
      <w:pPr>
        <w:numPr>
          <w:ilvl w:val="0"/>
          <w:numId w:val="15"/>
        </w:numPr>
        <w:tabs>
          <w:tab w:val="left" w:pos="2175"/>
        </w:tabs>
        <w:spacing w:line="240" w:lineRule="auto"/>
        <w:rPr>
          <w:rFonts w:ascii="Times New Roman" w:hAnsi="Times New Roman" w:cs="Times New Roman"/>
          <w:sz w:val="24"/>
          <w:szCs w:val="24"/>
        </w:rPr>
      </w:pPr>
      <w:r w:rsidRPr="00114B89">
        <w:rPr>
          <w:rFonts w:ascii="Times New Roman" w:hAnsi="Times New Roman" w:cs="Times New Roman"/>
          <w:sz w:val="24"/>
          <w:szCs w:val="24"/>
          <w:vertAlign w:val="superscript"/>
        </w:rPr>
        <w:t xml:space="preserve"> </w:t>
      </w:r>
      <w:r w:rsidRPr="00114B89">
        <w:rPr>
          <w:rFonts w:ascii="Times New Roman" w:hAnsi="Times New Roman" w:cs="Times New Roman"/>
          <w:sz w:val="24"/>
          <w:szCs w:val="24"/>
        </w:rPr>
        <w:t>Height of staging=20m</w:t>
      </w:r>
    </w:p>
    <w:p w:rsidR="004D2930" w:rsidRPr="00114B89" w:rsidRDefault="00114B89" w:rsidP="00114B89">
      <w:pPr>
        <w:numPr>
          <w:ilvl w:val="0"/>
          <w:numId w:val="15"/>
        </w:numPr>
        <w:tabs>
          <w:tab w:val="left" w:pos="2175"/>
        </w:tabs>
        <w:spacing w:line="240" w:lineRule="auto"/>
        <w:rPr>
          <w:rFonts w:ascii="Times New Roman" w:hAnsi="Times New Roman" w:cs="Times New Roman"/>
          <w:sz w:val="24"/>
          <w:szCs w:val="24"/>
        </w:rPr>
      </w:pPr>
      <w:r w:rsidRPr="00114B89">
        <w:rPr>
          <w:rFonts w:ascii="Times New Roman" w:hAnsi="Times New Roman" w:cs="Times New Roman"/>
          <w:sz w:val="24"/>
          <w:szCs w:val="24"/>
        </w:rPr>
        <w:t xml:space="preserve">No.  Of  bays 4 </w:t>
      </w:r>
      <w:proofErr w:type="spellStart"/>
      <w:r w:rsidRPr="00114B89">
        <w:rPr>
          <w:rFonts w:ascii="Times New Roman" w:hAnsi="Times New Roman" w:cs="Times New Roman"/>
          <w:sz w:val="24"/>
          <w:szCs w:val="24"/>
        </w:rPr>
        <w:t>Nos</w:t>
      </w:r>
      <w:proofErr w:type="spellEnd"/>
      <w:r w:rsidRPr="00114B89">
        <w:rPr>
          <w:rFonts w:ascii="Times New Roman" w:hAnsi="Times New Roman" w:cs="Times New Roman"/>
          <w:sz w:val="24"/>
          <w:szCs w:val="24"/>
        </w:rPr>
        <w:t xml:space="preserve"> @ 5m</w:t>
      </w:r>
    </w:p>
    <w:p w:rsidR="004D2930" w:rsidRPr="00114B89" w:rsidRDefault="00114B89" w:rsidP="00114B89">
      <w:pPr>
        <w:numPr>
          <w:ilvl w:val="0"/>
          <w:numId w:val="15"/>
        </w:numPr>
        <w:tabs>
          <w:tab w:val="left" w:pos="2175"/>
        </w:tabs>
        <w:spacing w:line="240" w:lineRule="auto"/>
        <w:rPr>
          <w:rFonts w:ascii="Times New Roman" w:hAnsi="Times New Roman" w:cs="Times New Roman"/>
          <w:sz w:val="24"/>
          <w:szCs w:val="24"/>
        </w:rPr>
      </w:pPr>
      <w:r w:rsidRPr="00114B89">
        <w:rPr>
          <w:rFonts w:ascii="Times New Roman" w:hAnsi="Times New Roman" w:cs="Times New Roman"/>
          <w:sz w:val="24"/>
          <w:szCs w:val="24"/>
        </w:rPr>
        <w:lastRenderedPageBreak/>
        <w:t>Total height of structure above</w:t>
      </w:r>
    </w:p>
    <w:p w:rsidR="00114B89" w:rsidRPr="00114B89" w:rsidRDefault="00114B89" w:rsidP="00114B89">
      <w:pPr>
        <w:tabs>
          <w:tab w:val="left" w:pos="2175"/>
        </w:tabs>
        <w:spacing w:line="240" w:lineRule="auto"/>
        <w:ind w:left="-270"/>
        <w:rPr>
          <w:rFonts w:ascii="Times New Roman" w:hAnsi="Times New Roman" w:cs="Times New Roman"/>
          <w:sz w:val="24"/>
          <w:szCs w:val="24"/>
        </w:rPr>
      </w:pPr>
      <w:r w:rsidRPr="00114B8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114B89">
        <w:rPr>
          <w:rFonts w:ascii="Times New Roman" w:hAnsi="Times New Roman" w:cs="Times New Roman"/>
          <w:sz w:val="24"/>
          <w:szCs w:val="24"/>
        </w:rPr>
        <w:t>ground</w:t>
      </w:r>
      <w:proofErr w:type="gramEnd"/>
      <w:r w:rsidRPr="00114B89">
        <w:rPr>
          <w:rFonts w:ascii="Times New Roman" w:hAnsi="Times New Roman" w:cs="Times New Roman"/>
          <w:sz w:val="24"/>
          <w:szCs w:val="24"/>
        </w:rPr>
        <w:t xml:space="preserve"> level =20+2.5</w:t>
      </w:r>
    </w:p>
    <w:p w:rsidR="00114B89" w:rsidRPr="00114B89" w:rsidRDefault="00114B89" w:rsidP="00114B89">
      <w:pPr>
        <w:tabs>
          <w:tab w:val="left" w:pos="2175"/>
        </w:tabs>
        <w:spacing w:line="240" w:lineRule="auto"/>
        <w:ind w:left="-270"/>
        <w:rPr>
          <w:rFonts w:ascii="Times New Roman" w:hAnsi="Times New Roman" w:cs="Times New Roman"/>
          <w:sz w:val="24"/>
          <w:szCs w:val="24"/>
        </w:rPr>
      </w:pPr>
      <w:r w:rsidRPr="00114B89">
        <w:rPr>
          <w:rFonts w:ascii="Times New Roman" w:hAnsi="Times New Roman" w:cs="Times New Roman"/>
          <w:sz w:val="24"/>
          <w:szCs w:val="24"/>
        </w:rPr>
        <w:t xml:space="preserve">                              =22.5 m</w:t>
      </w:r>
    </w:p>
    <w:p w:rsidR="004D2930" w:rsidRPr="00114B89" w:rsidRDefault="00114B89" w:rsidP="00114B89">
      <w:pPr>
        <w:numPr>
          <w:ilvl w:val="0"/>
          <w:numId w:val="16"/>
        </w:numPr>
        <w:tabs>
          <w:tab w:val="left" w:pos="2175"/>
        </w:tabs>
        <w:spacing w:line="240" w:lineRule="auto"/>
        <w:rPr>
          <w:rFonts w:ascii="Times New Roman" w:hAnsi="Times New Roman" w:cs="Times New Roman"/>
          <w:sz w:val="24"/>
          <w:szCs w:val="24"/>
        </w:rPr>
      </w:pPr>
      <w:r w:rsidRPr="00114B89">
        <w:rPr>
          <w:rFonts w:ascii="Times New Roman" w:hAnsi="Times New Roman" w:cs="Times New Roman"/>
          <w:sz w:val="24"/>
          <w:szCs w:val="24"/>
        </w:rPr>
        <w:t>Length of one horizontal member=7.5m</w:t>
      </w:r>
    </w:p>
    <w:p w:rsidR="00114B89" w:rsidRPr="009F5083" w:rsidRDefault="00114B89" w:rsidP="00217D82">
      <w:pPr>
        <w:tabs>
          <w:tab w:val="left" w:pos="2175"/>
        </w:tabs>
        <w:ind w:left="-270"/>
        <w:rPr>
          <w:rFonts w:ascii="Times New Roman" w:hAnsi="Times New Roman" w:cs="Times New Roman"/>
          <w:b/>
          <w:sz w:val="32"/>
          <w:szCs w:val="24"/>
        </w:rPr>
      </w:pPr>
      <w:r w:rsidRPr="00114B89">
        <w:rPr>
          <w:rFonts w:ascii="Times New Roman" w:hAnsi="Times New Roman" w:cs="Times New Roman"/>
          <w:b/>
          <w:noProof/>
          <w:sz w:val="32"/>
          <w:szCs w:val="24"/>
        </w:rPr>
        <w:drawing>
          <wp:inline distT="0" distB="0" distL="0" distR="0" wp14:anchorId="5879C3B7" wp14:editId="52561F91">
            <wp:extent cx="2428875" cy="2667000"/>
            <wp:effectExtent l="0" t="0" r="0" b="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21" cstate="print"/>
                    <a:srcRect/>
                    <a:stretch>
                      <a:fillRect/>
                    </a:stretch>
                  </pic:blipFill>
                  <pic:spPr bwMode="auto">
                    <a:xfrm>
                      <a:off x="0" y="0"/>
                      <a:ext cx="2429011" cy="2667149"/>
                    </a:xfrm>
                    <a:prstGeom prst="rect">
                      <a:avLst/>
                    </a:prstGeom>
                    <a:ln>
                      <a:headEnd/>
                      <a:tailEnd/>
                    </a:ln>
                  </pic:spPr>
                </pic:pic>
              </a:graphicData>
            </a:graphic>
          </wp:inline>
        </w:drawing>
      </w:r>
    </w:p>
    <w:p w:rsidR="00390116" w:rsidRPr="00390116" w:rsidRDefault="00390116" w:rsidP="00217D82">
      <w:pPr>
        <w:pStyle w:val="ListParagraph"/>
        <w:numPr>
          <w:ilvl w:val="0"/>
          <w:numId w:val="10"/>
        </w:numPr>
        <w:ind w:left="-270"/>
        <w:rPr>
          <w:rFonts w:ascii="Times New Roman" w:hAnsi="Times New Roman" w:cs="Times New Roman"/>
          <w:sz w:val="36"/>
          <w:szCs w:val="32"/>
        </w:rPr>
      </w:pPr>
      <w:r>
        <w:rPr>
          <w:rFonts w:ascii="Times New Roman" w:hAnsi="Times New Roman" w:cs="Times New Roman"/>
          <w:sz w:val="24"/>
          <w:szCs w:val="24"/>
        </w:rPr>
        <w:t>Fig. steel structure without bracing.</w:t>
      </w:r>
    </w:p>
    <w:p w:rsidR="004D2930" w:rsidRPr="00E15FBE" w:rsidRDefault="00E15FBE" w:rsidP="00E15FBE">
      <w:pPr>
        <w:rPr>
          <w:rFonts w:ascii="Times New Roman" w:hAnsi="Times New Roman" w:cs="Times New Roman"/>
          <w:sz w:val="36"/>
          <w:szCs w:val="32"/>
        </w:rPr>
      </w:pPr>
      <w:r>
        <w:rPr>
          <w:rFonts w:ascii="Times New Roman" w:hAnsi="Times New Roman" w:cs="Times New Roman"/>
          <w:sz w:val="24"/>
          <w:szCs w:val="24"/>
        </w:rPr>
        <w:t>M</w:t>
      </w:r>
      <w:r w:rsidR="00285AF9" w:rsidRPr="00E15FBE">
        <w:rPr>
          <w:rFonts w:ascii="Times New Roman" w:hAnsi="Times New Roman" w:cs="Times New Roman"/>
          <w:sz w:val="24"/>
          <w:szCs w:val="24"/>
        </w:rPr>
        <w:t>odeling of water tank staging in STAAD / SAP</w:t>
      </w:r>
    </w:p>
    <w:p w:rsidR="004D2930" w:rsidRDefault="004D2930" w:rsidP="004D2930">
      <w:pPr>
        <w:pStyle w:val="ListParagraph"/>
        <w:ind w:left="-270"/>
        <w:rPr>
          <w:rFonts w:ascii="Times New Roman" w:hAnsi="Times New Roman" w:cs="Times New Roman"/>
          <w:sz w:val="24"/>
          <w:szCs w:val="24"/>
        </w:rPr>
      </w:pPr>
    </w:p>
    <w:p w:rsidR="004D2930" w:rsidRDefault="004D2930" w:rsidP="004D2930">
      <w:pPr>
        <w:pStyle w:val="ListParagraph"/>
        <w:ind w:left="-270"/>
        <w:rPr>
          <w:rFonts w:ascii="Times New Roman" w:hAnsi="Times New Roman" w:cs="Times New Roman"/>
          <w:sz w:val="24"/>
          <w:szCs w:val="24"/>
        </w:rPr>
      </w:pPr>
    </w:p>
    <w:p w:rsidR="004D2930" w:rsidRDefault="004D2930" w:rsidP="004D2930">
      <w:pPr>
        <w:pStyle w:val="ListParagraph"/>
        <w:ind w:left="-270"/>
        <w:rPr>
          <w:rFonts w:ascii="Times New Roman" w:hAnsi="Times New Roman" w:cs="Times New Roman"/>
          <w:sz w:val="24"/>
          <w:szCs w:val="24"/>
        </w:rPr>
      </w:pPr>
    </w:p>
    <w:p w:rsidR="004D2930" w:rsidRDefault="00E15FBE" w:rsidP="004D2930">
      <w:pPr>
        <w:pStyle w:val="ListParagraph"/>
        <w:ind w:left="-270"/>
        <w:rPr>
          <w:rFonts w:ascii="Times New Roman" w:hAnsi="Times New Roman" w:cs="Times New Roman"/>
          <w:sz w:val="24"/>
          <w:szCs w:val="24"/>
        </w:rPr>
      </w:pPr>
      <w:r w:rsidRPr="005F0653">
        <w:rPr>
          <w:rFonts w:ascii="Times New Roman" w:hAnsi="Times New Roman" w:cs="Times New Roman"/>
          <w:noProof/>
          <w:sz w:val="32"/>
          <w:szCs w:val="32"/>
        </w:rPr>
        <w:drawing>
          <wp:inline distT="0" distB="0" distL="0" distR="0" wp14:anchorId="4D05E095" wp14:editId="758584F9">
            <wp:extent cx="2886075" cy="1491016"/>
            <wp:effectExtent l="19050" t="0" r="9525"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2886075" cy="1491016"/>
                    </a:xfrm>
                    <a:prstGeom prst="rect">
                      <a:avLst/>
                    </a:prstGeom>
                    <a:noFill/>
                    <a:ln w="9525">
                      <a:noFill/>
                      <a:miter lim="800000"/>
                      <a:headEnd/>
                      <a:tailEnd/>
                    </a:ln>
                  </pic:spPr>
                </pic:pic>
              </a:graphicData>
            </a:graphic>
          </wp:inline>
        </w:drawing>
      </w:r>
    </w:p>
    <w:p w:rsidR="00285AF9" w:rsidRPr="004D2930" w:rsidRDefault="004D2930" w:rsidP="00E15FBE">
      <w:pPr>
        <w:tabs>
          <w:tab w:val="left" w:pos="2175"/>
        </w:tabs>
        <w:rPr>
          <w:rFonts w:ascii="Times New Roman" w:hAnsi="Times New Roman" w:cs="Times New Roman"/>
          <w:sz w:val="24"/>
          <w:szCs w:val="24"/>
        </w:rPr>
      </w:pPr>
      <w:proofErr w:type="gramStart"/>
      <w:r>
        <w:rPr>
          <w:rFonts w:ascii="Times New Roman" w:hAnsi="Times New Roman" w:cs="Times New Roman"/>
          <w:sz w:val="24"/>
          <w:szCs w:val="24"/>
        </w:rPr>
        <w:t xml:space="preserve">Fig. 3D view of structure in </w:t>
      </w:r>
      <w:proofErr w:type="spellStart"/>
      <w:r>
        <w:rPr>
          <w:rFonts w:ascii="Times New Roman" w:hAnsi="Times New Roman" w:cs="Times New Roman"/>
          <w:sz w:val="24"/>
          <w:szCs w:val="24"/>
        </w:rPr>
        <w:t>staadpro</w:t>
      </w:r>
      <w:proofErr w:type="spellEnd"/>
      <w:r>
        <w:rPr>
          <w:rFonts w:ascii="Times New Roman" w:hAnsi="Times New Roman" w:cs="Times New Roman"/>
          <w:sz w:val="24"/>
          <w:szCs w:val="24"/>
        </w:rPr>
        <w:t>.</w:t>
      </w:r>
      <w:proofErr w:type="gramEnd"/>
    </w:p>
    <w:p w:rsidR="004D2930" w:rsidRDefault="004D2930" w:rsidP="00217D82">
      <w:pPr>
        <w:tabs>
          <w:tab w:val="left" w:pos="2175"/>
        </w:tabs>
        <w:ind w:left="-270"/>
        <w:rPr>
          <w:rFonts w:ascii="Times New Roman" w:hAnsi="Times New Roman" w:cs="Times New Roman"/>
          <w:b/>
          <w:sz w:val="32"/>
          <w:szCs w:val="32"/>
        </w:rPr>
      </w:pPr>
    </w:p>
    <w:p w:rsidR="00652D7C" w:rsidRDefault="004D2930" w:rsidP="00217D82">
      <w:pPr>
        <w:tabs>
          <w:tab w:val="left" w:pos="2175"/>
        </w:tabs>
        <w:ind w:left="-270"/>
        <w:rPr>
          <w:rFonts w:ascii="Times New Roman" w:hAnsi="Times New Roman" w:cs="Times New Roman"/>
          <w:b/>
          <w:sz w:val="32"/>
          <w:szCs w:val="32"/>
        </w:rPr>
      </w:pPr>
      <w:r w:rsidRPr="005F0653">
        <w:rPr>
          <w:rFonts w:ascii="Times New Roman" w:hAnsi="Times New Roman" w:cs="Times New Roman"/>
          <w:b/>
          <w:noProof/>
          <w:sz w:val="32"/>
          <w:szCs w:val="32"/>
        </w:rPr>
        <w:lastRenderedPageBreak/>
        <w:drawing>
          <wp:inline distT="0" distB="0" distL="0" distR="0" wp14:anchorId="1E4B4449" wp14:editId="488779DD">
            <wp:extent cx="2886075" cy="2590800"/>
            <wp:effectExtent l="0" t="0" r="0" b="0"/>
            <wp:docPr id="38" name="Picture 8"/>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23" cstate="print"/>
                    <a:srcRect/>
                    <a:stretch>
                      <a:fillRect/>
                    </a:stretch>
                  </pic:blipFill>
                  <pic:spPr bwMode="auto">
                    <a:xfrm>
                      <a:off x="0" y="0"/>
                      <a:ext cx="2889376" cy="2593763"/>
                    </a:xfrm>
                    <a:prstGeom prst="rect">
                      <a:avLst/>
                    </a:prstGeom>
                    <a:ln>
                      <a:headEnd/>
                      <a:tailEnd/>
                    </a:ln>
                  </pic:spPr>
                </pic:pic>
              </a:graphicData>
            </a:graphic>
          </wp:inline>
        </w:drawing>
      </w:r>
    </w:p>
    <w:p w:rsidR="00FB3FD7" w:rsidRDefault="004D2930" w:rsidP="00FB3FD7">
      <w:pPr>
        <w:tabs>
          <w:tab w:val="left" w:pos="2175"/>
        </w:tabs>
        <w:ind w:left="-270"/>
        <w:rPr>
          <w:rFonts w:ascii="Times New Roman" w:hAnsi="Times New Roman" w:cs="Times New Roman"/>
          <w:sz w:val="24"/>
          <w:szCs w:val="24"/>
        </w:rPr>
      </w:pPr>
      <w:r w:rsidRPr="004D2930">
        <w:rPr>
          <w:rFonts w:ascii="Times New Roman" w:hAnsi="Times New Roman" w:cs="Times New Roman"/>
          <w:sz w:val="24"/>
          <w:szCs w:val="24"/>
        </w:rPr>
        <w:t>Fig.</w:t>
      </w:r>
      <w:r>
        <w:rPr>
          <w:rFonts w:ascii="Times New Roman" w:hAnsi="Times New Roman" w:cs="Times New Roman"/>
          <w:sz w:val="24"/>
          <w:szCs w:val="24"/>
        </w:rPr>
        <w:t xml:space="preserve"> </w:t>
      </w:r>
      <w:proofErr w:type="gramStart"/>
      <w:r>
        <w:rPr>
          <w:rFonts w:ascii="Times New Roman" w:hAnsi="Times New Roman" w:cs="Times New Roman"/>
          <w:sz w:val="24"/>
          <w:szCs w:val="24"/>
        </w:rPr>
        <w:t>SFD &amp; BMD of structure.</w:t>
      </w:r>
      <w:proofErr w:type="gramEnd"/>
    </w:p>
    <w:p w:rsidR="00285AF9" w:rsidRPr="00FB3FD7" w:rsidRDefault="00285AF9" w:rsidP="00FB3FD7">
      <w:pPr>
        <w:tabs>
          <w:tab w:val="left" w:pos="2175"/>
        </w:tabs>
        <w:ind w:left="-270"/>
        <w:rPr>
          <w:rFonts w:ascii="Times New Roman" w:hAnsi="Times New Roman" w:cs="Times New Roman"/>
          <w:sz w:val="24"/>
          <w:szCs w:val="24"/>
        </w:rPr>
      </w:pPr>
      <w:r w:rsidRPr="00793126">
        <w:rPr>
          <w:rFonts w:ascii="Times New Roman" w:hAnsi="Times New Roman" w:cs="Times New Roman"/>
          <w:b/>
          <w:sz w:val="32"/>
          <w:szCs w:val="32"/>
        </w:rPr>
        <w:t>REFERENCES</w:t>
      </w:r>
    </w:p>
    <w:p w:rsidR="00217D82" w:rsidRPr="00FB3FD7" w:rsidRDefault="00285AF9" w:rsidP="00FB3FD7">
      <w:pPr>
        <w:pStyle w:val="ListParagraph"/>
        <w:numPr>
          <w:ilvl w:val="0"/>
          <w:numId w:val="5"/>
        </w:numPr>
        <w:tabs>
          <w:tab w:val="left" w:pos="2175"/>
        </w:tabs>
        <w:ind w:left="-270"/>
        <w:rPr>
          <w:rFonts w:ascii="Times New Roman" w:hAnsi="Times New Roman" w:cs="Times New Roman"/>
          <w:sz w:val="24"/>
          <w:szCs w:val="24"/>
        </w:rPr>
      </w:pPr>
      <w:r w:rsidRPr="00FB3FD7">
        <w:rPr>
          <w:rFonts w:ascii="Times New Roman" w:hAnsi="Times New Roman" w:cs="Times New Roman"/>
          <w:sz w:val="24"/>
          <w:szCs w:val="24"/>
        </w:rPr>
        <w:t xml:space="preserve">. </w:t>
      </w:r>
      <w:proofErr w:type="spellStart"/>
      <w:r w:rsidRPr="00FB3FD7">
        <w:rPr>
          <w:rFonts w:ascii="Times New Roman" w:hAnsi="Times New Roman" w:cs="Times New Roman"/>
          <w:sz w:val="24"/>
          <w:szCs w:val="24"/>
        </w:rPr>
        <w:t>Khatib</w:t>
      </w:r>
      <w:proofErr w:type="spellEnd"/>
      <w:r w:rsidRPr="00FB3FD7">
        <w:rPr>
          <w:rFonts w:ascii="Times New Roman" w:hAnsi="Times New Roman" w:cs="Times New Roman"/>
          <w:sz w:val="24"/>
          <w:szCs w:val="24"/>
        </w:rPr>
        <w:t xml:space="preserve"> IF</w:t>
      </w:r>
      <w:proofErr w:type="gramStart"/>
      <w:r w:rsidRPr="00FB3FD7">
        <w:rPr>
          <w:rFonts w:ascii="Times New Roman" w:hAnsi="Times New Roman" w:cs="Times New Roman"/>
          <w:sz w:val="24"/>
          <w:szCs w:val="24"/>
        </w:rPr>
        <w:t xml:space="preserve">,  </w:t>
      </w:r>
      <w:proofErr w:type="spellStart"/>
      <w:r w:rsidRPr="00FB3FD7">
        <w:rPr>
          <w:rFonts w:ascii="Times New Roman" w:hAnsi="Times New Roman" w:cs="Times New Roman"/>
          <w:sz w:val="24"/>
          <w:szCs w:val="24"/>
        </w:rPr>
        <w:t>Mahin</w:t>
      </w:r>
      <w:proofErr w:type="spellEnd"/>
      <w:proofErr w:type="gramEnd"/>
      <w:r w:rsidRPr="00FB3FD7">
        <w:rPr>
          <w:rFonts w:ascii="Times New Roman" w:hAnsi="Times New Roman" w:cs="Times New Roman"/>
          <w:sz w:val="24"/>
          <w:szCs w:val="24"/>
        </w:rPr>
        <w:t xml:space="preserve">  SA,  </w:t>
      </w:r>
      <w:proofErr w:type="spellStart"/>
      <w:r w:rsidRPr="00FB3FD7">
        <w:rPr>
          <w:rFonts w:ascii="Times New Roman" w:hAnsi="Times New Roman" w:cs="Times New Roman"/>
          <w:sz w:val="24"/>
          <w:szCs w:val="24"/>
        </w:rPr>
        <w:t>Pister</w:t>
      </w:r>
      <w:proofErr w:type="spellEnd"/>
      <w:r w:rsidRPr="00FB3FD7">
        <w:rPr>
          <w:rFonts w:ascii="Times New Roman" w:hAnsi="Times New Roman" w:cs="Times New Roman"/>
          <w:sz w:val="24"/>
          <w:szCs w:val="24"/>
        </w:rPr>
        <w:t xml:space="preserve">  KS., (1998), “Seismic  behavior  of  concentrically braced steel frames ,” UCB/EERC-88/01. Berkeley: Earthquake Engineering Research Center, University of California</w:t>
      </w:r>
      <w:r w:rsidR="00217D82" w:rsidRPr="00FB3FD7">
        <w:rPr>
          <w:rFonts w:ascii="Times New Roman" w:hAnsi="Times New Roman" w:cs="Times New Roman"/>
          <w:sz w:val="24"/>
          <w:szCs w:val="24"/>
        </w:rPr>
        <w:t>.</w:t>
      </w:r>
    </w:p>
    <w:p w:rsidR="00FB3FD7" w:rsidRDefault="00FB3FD7" w:rsidP="00217D82">
      <w:pPr>
        <w:pStyle w:val="ListParagraph"/>
        <w:numPr>
          <w:ilvl w:val="0"/>
          <w:numId w:val="5"/>
        </w:numPr>
        <w:tabs>
          <w:tab w:val="left" w:pos="2175"/>
        </w:tabs>
        <w:ind w:left="-270"/>
        <w:rPr>
          <w:rFonts w:ascii="Times New Roman" w:hAnsi="Times New Roman" w:cs="Times New Roman"/>
          <w:sz w:val="24"/>
          <w:szCs w:val="24"/>
        </w:rPr>
      </w:pPr>
    </w:p>
    <w:p w:rsidR="00285AF9" w:rsidRDefault="00285AF9" w:rsidP="00217D82">
      <w:pPr>
        <w:pStyle w:val="ListParagraph"/>
        <w:numPr>
          <w:ilvl w:val="0"/>
          <w:numId w:val="5"/>
        </w:numPr>
        <w:tabs>
          <w:tab w:val="left" w:pos="2175"/>
        </w:tabs>
        <w:ind w:left="-270"/>
        <w:rPr>
          <w:rFonts w:ascii="Times New Roman" w:hAnsi="Times New Roman" w:cs="Times New Roman"/>
          <w:sz w:val="24"/>
          <w:szCs w:val="24"/>
        </w:rPr>
      </w:pPr>
      <w:proofErr w:type="spellStart"/>
      <w:r w:rsidRPr="00EB24D2">
        <w:rPr>
          <w:rFonts w:ascii="Times New Roman" w:hAnsi="Times New Roman" w:cs="Times New Roman"/>
          <w:sz w:val="24"/>
          <w:szCs w:val="24"/>
        </w:rPr>
        <w:t>Kameshki</w:t>
      </w:r>
      <w:proofErr w:type="spellEnd"/>
      <w:r w:rsidRPr="00EB24D2">
        <w:rPr>
          <w:rFonts w:ascii="Times New Roman" w:hAnsi="Times New Roman" w:cs="Times New Roman"/>
          <w:sz w:val="24"/>
          <w:szCs w:val="24"/>
        </w:rPr>
        <w:t xml:space="preserve">, E. S., &amp; </w:t>
      </w:r>
      <w:proofErr w:type="spellStart"/>
      <w:r w:rsidRPr="00EB24D2">
        <w:rPr>
          <w:rFonts w:ascii="Times New Roman" w:hAnsi="Times New Roman" w:cs="Times New Roman"/>
          <w:sz w:val="24"/>
          <w:szCs w:val="24"/>
        </w:rPr>
        <w:t>Saka</w:t>
      </w:r>
      <w:proofErr w:type="spellEnd"/>
      <w:r w:rsidRPr="00EB24D2">
        <w:rPr>
          <w:rFonts w:ascii="Times New Roman" w:hAnsi="Times New Roman" w:cs="Times New Roman"/>
          <w:sz w:val="24"/>
          <w:szCs w:val="24"/>
        </w:rPr>
        <w:t>, M. P. (2001). Genetic algorithm based optimum bracing design of non-swaying tall plane frames. Journal of Constructional Steel Research, 1081-1097.</w:t>
      </w:r>
    </w:p>
    <w:p w:rsidR="00FB3FD7" w:rsidRDefault="00FB3FD7" w:rsidP="00217D82">
      <w:pPr>
        <w:pStyle w:val="ListParagraph"/>
        <w:numPr>
          <w:ilvl w:val="0"/>
          <w:numId w:val="5"/>
        </w:numPr>
        <w:tabs>
          <w:tab w:val="left" w:pos="2175"/>
        </w:tabs>
        <w:ind w:left="-270"/>
        <w:rPr>
          <w:rFonts w:ascii="Times New Roman" w:hAnsi="Times New Roman" w:cs="Times New Roman"/>
          <w:sz w:val="24"/>
          <w:szCs w:val="24"/>
        </w:rPr>
      </w:pPr>
    </w:p>
    <w:p w:rsidR="00652D7C" w:rsidRDefault="00285AF9" w:rsidP="00217D82">
      <w:pPr>
        <w:pStyle w:val="ListParagraph"/>
        <w:numPr>
          <w:ilvl w:val="0"/>
          <w:numId w:val="5"/>
        </w:numPr>
        <w:tabs>
          <w:tab w:val="left" w:pos="2175"/>
        </w:tabs>
        <w:ind w:left="-270"/>
        <w:rPr>
          <w:rFonts w:ascii="Times New Roman" w:hAnsi="Times New Roman" w:cs="Times New Roman"/>
          <w:sz w:val="24"/>
          <w:szCs w:val="24"/>
        </w:rPr>
      </w:pPr>
      <w:r w:rsidRPr="00410BEF">
        <w:rPr>
          <w:rFonts w:ascii="Times New Roman" w:hAnsi="Times New Roman" w:cs="Times New Roman"/>
          <w:sz w:val="24"/>
          <w:szCs w:val="24"/>
        </w:rPr>
        <w:t xml:space="preserve">Robert </w:t>
      </w:r>
      <w:proofErr w:type="spellStart"/>
      <w:r w:rsidRPr="00410BEF">
        <w:rPr>
          <w:rFonts w:ascii="Times New Roman" w:hAnsi="Times New Roman" w:cs="Times New Roman"/>
          <w:sz w:val="24"/>
          <w:szCs w:val="24"/>
        </w:rPr>
        <w:t>Reitherman</w:t>
      </w:r>
      <w:proofErr w:type="spellEnd"/>
      <w:r>
        <w:rPr>
          <w:rFonts w:ascii="Times New Roman" w:hAnsi="Times New Roman" w:cs="Times New Roman"/>
          <w:sz w:val="24"/>
          <w:szCs w:val="24"/>
        </w:rPr>
        <w:t xml:space="preserve"> (2003)</w:t>
      </w:r>
      <w:proofErr w:type="gramStart"/>
      <w:r>
        <w:rPr>
          <w:rFonts w:ascii="Times New Roman" w:hAnsi="Times New Roman" w:cs="Times New Roman"/>
          <w:sz w:val="24"/>
          <w:szCs w:val="24"/>
        </w:rPr>
        <w:t>,</w:t>
      </w:r>
      <w:r w:rsidRPr="00410BEF">
        <w:rPr>
          <w:rFonts w:ascii="Times New Roman" w:hAnsi="Times New Roman" w:cs="Times New Roman"/>
          <w:sz w:val="24"/>
          <w:szCs w:val="24"/>
        </w:rPr>
        <w:t>The</w:t>
      </w:r>
      <w:proofErr w:type="gramEnd"/>
      <w:r w:rsidRPr="00410BEF">
        <w:rPr>
          <w:rFonts w:ascii="Times New Roman" w:hAnsi="Times New Roman" w:cs="Times New Roman"/>
          <w:sz w:val="24"/>
          <w:szCs w:val="24"/>
        </w:rPr>
        <w:t xml:space="preserve"> Anatomy of Seismically Designed Structures adapted from the 2003 CUREE Calendar illustrated essays</w:t>
      </w:r>
      <w:r>
        <w:rPr>
          <w:rFonts w:ascii="Times New Roman" w:hAnsi="Times New Roman" w:cs="Times New Roman"/>
          <w:sz w:val="24"/>
          <w:szCs w:val="24"/>
        </w:rPr>
        <w:t>,</w:t>
      </w:r>
      <w:r w:rsidRPr="00410BEF">
        <w:rPr>
          <w:rFonts w:ascii="Times New Roman" w:hAnsi="Times New Roman" w:cs="Times New Roman"/>
          <w:sz w:val="24"/>
          <w:szCs w:val="24"/>
        </w:rPr>
        <w:t xml:space="preserve"> Consortium of Universities for Research in Earthquake Engineering</w:t>
      </w:r>
      <w:r>
        <w:rPr>
          <w:rFonts w:ascii="Times New Roman" w:hAnsi="Times New Roman" w:cs="Times New Roman"/>
          <w:sz w:val="24"/>
          <w:szCs w:val="24"/>
        </w:rPr>
        <w:t>.</w:t>
      </w:r>
    </w:p>
    <w:p w:rsidR="00285AF9" w:rsidRDefault="00285AF9" w:rsidP="00652D7C">
      <w:pPr>
        <w:pStyle w:val="ListParagraph"/>
        <w:tabs>
          <w:tab w:val="left" w:pos="2175"/>
        </w:tabs>
        <w:ind w:left="-270"/>
        <w:rPr>
          <w:rFonts w:ascii="Times New Roman" w:hAnsi="Times New Roman" w:cs="Times New Roman"/>
          <w:sz w:val="24"/>
          <w:szCs w:val="24"/>
        </w:rPr>
      </w:pPr>
    </w:p>
    <w:p w:rsidR="00285AF9" w:rsidRDefault="00652D7C" w:rsidP="00217D82">
      <w:pPr>
        <w:pStyle w:val="ListParagraph"/>
        <w:numPr>
          <w:ilvl w:val="0"/>
          <w:numId w:val="5"/>
        </w:numPr>
        <w:tabs>
          <w:tab w:val="left" w:pos="2175"/>
        </w:tabs>
        <w:ind w:left="-270"/>
        <w:rPr>
          <w:rFonts w:ascii="Times New Roman" w:hAnsi="Times New Roman" w:cs="Times New Roman"/>
          <w:sz w:val="24"/>
          <w:szCs w:val="24"/>
        </w:rPr>
      </w:pPr>
      <w:proofErr w:type="gramStart"/>
      <w:r>
        <w:rPr>
          <w:rFonts w:ascii="Times New Roman" w:hAnsi="Times New Roman" w:cs="Times New Roman"/>
          <w:sz w:val="24"/>
          <w:szCs w:val="24"/>
        </w:rPr>
        <w:t>4.</w:t>
      </w:r>
      <w:r w:rsidR="00285AF9" w:rsidRPr="00EB24D2">
        <w:rPr>
          <w:rFonts w:ascii="Times New Roman" w:hAnsi="Times New Roman" w:cs="Times New Roman"/>
          <w:sz w:val="24"/>
          <w:szCs w:val="24"/>
        </w:rPr>
        <w:t>Pavlovic</w:t>
      </w:r>
      <w:proofErr w:type="gramEnd"/>
      <w:r w:rsidR="00285AF9" w:rsidRPr="00EB24D2">
        <w:rPr>
          <w:rFonts w:ascii="Times New Roman" w:hAnsi="Times New Roman" w:cs="Times New Roman"/>
          <w:sz w:val="24"/>
          <w:szCs w:val="24"/>
        </w:rPr>
        <w:t xml:space="preserve">, L., </w:t>
      </w:r>
      <w:proofErr w:type="spellStart"/>
      <w:r w:rsidR="00285AF9" w:rsidRPr="00EB24D2">
        <w:rPr>
          <w:rFonts w:ascii="Times New Roman" w:hAnsi="Times New Roman" w:cs="Times New Roman"/>
          <w:sz w:val="24"/>
          <w:szCs w:val="24"/>
        </w:rPr>
        <w:t>Krajnc</w:t>
      </w:r>
      <w:proofErr w:type="spellEnd"/>
      <w:r w:rsidR="00285AF9" w:rsidRPr="00EB24D2">
        <w:rPr>
          <w:rFonts w:ascii="Times New Roman" w:hAnsi="Times New Roman" w:cs="Times New Roman"/>
          <w:sz w:val="24"/>
          <w:szCs w:val="24"/>
        </w:rPr>
        <w:t xml:space="preserve">, A., &amp; Beg, D. (2004). Cost function analysis in the structural optimization of steel frames. </w:t>
      </w:r>
      <w:proofErr w:type="spellStart"/>
      <w:r w:rsidR="00285AF9" w:rsidRPr="00EB24D2">
        <w:rPr>
          <w:rFonts w:ascii="Times New Roman" w:hAnsi="Times New Roman" w:cs="Times New Roman"/>
          <w:sz w:val="24"/>
          <w:szCs w:val="24"/>
        </w:rPr>
        <w:t>Struct</w:t>
      </w:r>
      <w:proofErr w:type="spellEnd"/>
      <w:r w:rsidR="00285AF9" w:rsidRPr="00EB24D2">
        <w:rPr>
          <w:rFonts w:ascii="Times New Roman" w:hAnsi="Times New Roman" w:cs="Times New Roman"/>
          <w:sz w:val="24"/>
          <w:szCs w:val="24"/>
        </w:rPr>
        <w:t xml:space="preserve">. Multidisc. </w:t>
      </w:r>
      <w:proofErr w:type="spellStart"/>
      <w:proofErr w:type="gramStart"/>
      <w:r w:rsidR="00285AF9" w:rsidRPr="00EB24D2">
        <w:rPr>
          <w:rFonts w:ascii="Times New Roman" w:hAnsi="Times New Roman" w:cs="Times New Roman"/>
          <w:sz w:val="24"/>
          <w:szCs w:val="24"/>
        </w:rPr>
        <w:t>Optim</w:t>
      </w:r>
      <w:proofErr w:type="spellEnd"/>
      <w:r w:rsidR="00285AF9" w:rsidRPr="00EB24D2">
        <w:rPr>
          <w:rFonts w:ascii="Times New Roman" w:hAnsi="Times New Roman" w:cs="Times New Roman"/>
          <w:sz w:val="24"/>
          <w:szCs w:val="24"/>
        </w:rPr>
        <w:t>.,</w:t>
      </w:r>
      <w:proofErr w:type="gramEnd"/>
      <w:r w:rsidR="00285AF9" w:rsidRPr="00EB24D2">
        <w:rPr>
          <w:rFonts w:ascii="Times New Roman" w:hAnsi="Times New Roman" w:cs="Times New Roman"/>
          <w:sz w:val="24"/>
          <w:szCs w:val="24"/>
        </w:rPr>
        <w:t xml:space="preserve"> 286-295.</w:t>
      </w:r>
    </w:p>
    <w:p w:rsidR="00FB3FD7" w:rsidRDefault="00FB3FD7" w:rsidP="00217D82">
      <w:pPr>
        <w:pStyle w:val="ListParagraph"/>
        <w:numPr>
          <w:ilvl w:val="0"/>
          <w:numId w:val="5"/>
        </w:numPr>
        <w:tabs>
          <w:tab w:val="left" w:pos="2175"/>
        </w:tabs>
        <w:ind w:left="-270"/>
        <w:rPr>
          <w:rFonts w:ascii="Times New Roman" w:hAnsi="Times New Roman" w:cs="Times New Roman"/>
          <w:sz w:val="24"/>
          <w:szCs w:val="24"/>
        </w:rPr>
      </w:pPr>
    </w:p>
    <w:p w:rsidR="00227266" w:rsidRPr="00470CB5" w:rsidRDefault="00652D7C" w:rsidP="00470CB5">
      <w:pPr>
        <w:pStyle w:val="ListParagraph"/>
        <w:numPr>
          <w:ilvl w:val="0"/>
          <w:numId w:val="5"/>
        </w:numPr>
        <w:tabs>
          <w:tab w:val="left" w:pos="2175"/>
        </w:tabs>
        <w:ind w:left="-270"/>
        <w:rPr>
          <w:rFonts w:ascii="Times New Roman" w:hAnsi="Times New Roman" w:cs="Times New Roman"/>
          <w:sz w:val="24"/>
          <w:szCs w:val="24"/>
        </w:rPr>
      </w:pPr>
      <w:proofErr w:type="gramStart"/>
      <w:r>
        <w:rPr>
          <w:rFonts w:ascii="Times New Roman" w:hAnsi="Times New Roman" w:cs="Times New Roman"/>
          <w:sz w:val="24"/>
          <w:szCs w:val="24"/>
        </w:rPr>
        <w:t>5.</w:t>
      </w:r>
      <w:r w:rsidR="00285AF9" w:rsidRPr="00EB24D2">
        <w:rPr>
          <w:rFonts w:ascii="Times New Roman" w:hAnsi="Times New Roman" w:cs="Times New Roman"/>
          <w:sz w:val="24"/>
          <w:szCs w:val="24"/>
        </w:rPr>
        <w:t>Hasançebi</w:t>
      </w:r>
      <w:proofErr w:type="gramEnd"/>
      <w:r w:rsidR="00285AF9" w:rsidRPr="00EB24D2">
        <w:rPr>
          <w:rFonts w:ascii="Times New Roman" w:hAnsi="Times New Roman" w:cs="Times New Roman"/>
          <w:sz w:val="24"/>
          <w:szCs w:val="24"/>
        </w:rPr>
        <w:t>, O. (2008). Adaptive evolution strategies in structural optimization: Enhancing their computational performance with applications to large-scale structures. Computers and Structures, 119-</w:t>
      </w:r>
      <w:bookmarkStart w:id="0" w:name="_GoBack"/>
      <w:bookmarkEnd w:id="0"/>
      <w:r w:rsidR="00285AF9" w:rsidRPr="00EB24D2">
        <w:rPr>
          <w:rFonts w:ascii="Times New Roman" w:hAnsi="Times New Roman" w:cs="Times New Roman"/>
          <w:sz w:val="24"/>
          <w:szCs w:val="24"/>
        </w:rPr>
        <w:t>132.</w:t>
      </w:r>
    </w:p>
    <w:sectPr w:rsidR="00227266" w:rsidRPr="00470CB5" w:rsidSect="00AD2603">
      <w:type w:val="continuous"/>
      <w:pgSz w:w="12240" w:h="15840"/>
      <w:pgMar w:top="900" w:right="990" w:bottom="810" w:left="1440" w:header="720" w:footer="720" w:gutter="0"/>
      <w:pgBorders w:offsetFrom="page">
        <w:top w:val="triple" w:sz="4" w:space="24" w:color="auto"/>
        <w:left w:val="triple" w:sz="4" w:space="24" w:color="auto"/>
        <w:bottom w:val="triple" w:sz="4" w:space="24" w:color="auto"/>
        <w:right w:val="triple" w:sz="4" w:space="24" w:color="auto"/>
      </w:pgBorders>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930" w:rsidRDefault="004D2930" w:rsidP="00933046">
      <w:pPr>
        <w:spacing w:after="0" w:line="240" w:lineRule="auto"/>
      </w:pPr>
      <w:r>
        <w:separator/>
      </w:r>
    </w:p>
  </w:endnote>
  <w:endnote w:type="continuationSeparator" w:id="0">
    <w:p w:rsidR="004D2930" w:rsidRDefault="004D2930" w:rsidP="00933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930" w:rsidRDefault="004D2930" w:rsidP="00933046">
      <w:pPr>
        <w:spacing w:after="0" w:line="240" w:lineRule="auto"/>
      </w:pPr>
      <w:r>
        <w:separator/>
      </w:r>
    </w:p>
  </w:footnote>
  <w:footnote w:type="continuationSeparator" w:id="0">
    <w:p w:rsidR="004D2930" w:rsidRDefault="004D2930" w:rsidP="009330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2268A"/>
    <w:multiLevelType w:val="hybridMultilevel"/>
    <w:tmpl w:val="4236968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3D0E36"/>
    <w:multiLevelType w:val="hybridMultilevel"/>
    <w:tmpl w:val="B128F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51111"/>
    <w:multiLevelType w:val="hybridMultilevel"/>
    <w:tmpl w:val="C6380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01462B"/>
    <w:multiLevelType w:val="hybridMultilevel"/>
    <w:tmpl w:val="3D8A67DC"/>
    <w:lvl w:ilvl="0" w:tplc="0409000F">
      <w:start w:val="1"/>
      <w:numFmt w:val="decimal"/>
      <w:lvlText w:val="%1."/>
      <w:lvlJc w:val="left"/>
      <w:pPr>
        <w:ind w:left="1080" w:hanging="360"/>
      </w:pPr>
      <w:rPr>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37703D"/>
    <w:multiLevelType w:val="hybridMultilevel"/>
    <w:tmpl w:val="4B1242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1EE4196"/>
    <w:multiLevelType w:val="hybridMultilevel"/>
    <w:tmpl w:val="CF84B7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BE2056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405673E3"/>
    <w:multiLevelType w:val="hybridMultilevel"/>
    <w:tmpl w:val="B1FED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BB745A"/>
    <w:multiLevelType w:val="hybridMultilevel"/>
    <w:tmpl w:val="3EEC5F9E"/>
    <w:lvl w:ilvl="0" w:tplc="6706B3D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DF38B9"/>
    <w:multiLevelType w:val="hybridMultilevel"/>
    <w:tmpl w:val="1A7EB3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7C22A39"/>
    <w:multiLevelType w:val="hybridMultilevel"/>
    <w:tmpl w:val="00284A34"/>
    <w:lvl w:ilvl="0" w:tplc="35E633AE">
      <w:start w:val="5"/>
      <w:numFmt w:val="decimal"/>
      <w:lvlText w:val="%1)"/>
      <w:lvlJc w:val="left"/>
      <w:pPr>
        <w:tabs>
          <w:tab w:val="num" w:pos="720"/>
        </w:tabs>
        <w:ind w:left="720" w:hanging="360"/>
      </w:pPr>
    </w:lvl>
    <w:lvl w:ilvl="1" w:tplc="FE6CFA7E" w:tentative="1">
      <w:start w:val="1"/>
      <w:numFmt w:val="decimal"/>
      <w:lvlText w:val="%2)"/>
      <w:lvlJc w:val="left"/>
      <w:pPr>
        <w:tabs>
          <w:tab w:val="num" w:pos="1440"/>
        </w:tabs>
        <w:ind w:left="1440" w:hanging="360"/>
      </w:pPr>
    </w:lvl>
    <w:lvl w:ilvl="2" w:tplc="70B8D2B0" w:tentative="1">
      <w:start w:val="1"/>
      <w:numFmt w:val="decimal"/>
      <w:lvlText w:val="%3)"/>
      <w:lvlJc w:val="left"/>
      <w:pPr>
        <w:tabs>
          <w:tab w:val="num" w:pos="2160"/>
        </w:tabs>
        <w:ind w:left="2160" w:hanging="360"/>
      </w:pPr>
    </w:lvl>
    <w:lvl w:ilvl="3" w:tplc="4C9A18DE" w:tentative="1">
      <w:start w:val="1"/>
      <w:numFmt w:val="decimal"/>
      <w:lvlText w:val="%4)"/>
      <w:lvlJc w:val="left"/>
      <w:pPr>
        <w:tabs>
          <w:tab w:val="num" w:pos="2880"/>
        </w:tabs>
        <w:ind w:left="2880" w:hanging="360"/>
      </w:pPr>
    </w:lvl>
    <w:lvl w:ilvl="4" w:tplc="65AA9044" w:tentative="1">
      <w:start w:val="1"/>
      <w:numFmt w:val="decimal"/>
      <w:lvlText w:val="%5)"/>
      <w:lvlJc w:val="left"/>
      <w:pPr>
        <w:tabs>
          <w:tab w:val="num" w:pos="3600"/>
        </w:tabs>
        <w:ind w:left="3600" w:hanging="360"/>
      </w:pPr>
    </w:lvl>
    <w:lvl w:ilvl="5" w:tplc="E596659C" w:tentative="1">
      <w:start w:val="1"/>
      <w:numFmt w:val="decimal"/>
      <w:lvlText w:val="%6)"/>
      <w:lvlJc w:val="left"/>
      <w:pPr>
        <w:tabs>
          <w:tab w:val="num" w:pos="4320"/>
        </w:tabs>
        <w:ind w:left="4320" w:hanging="360"/>
      </w:pPr>
    </w:lvl>
    <w:lvl w:ilvl="6" w:tplc="6EC04794" w:tentative="1">
      <w:start w:val="1"/>
      <w:numFmt w:val="decimal"/>
      <w:lvlText w:val="%7)"/>
      <w:lvlJc w:val="left"/>
      <w:pPr>
        <w:tabs>
          <w:tab w:val="num" w:pos="5040"/>
        </w:tabs>
        <w:ind w:left="5040" w:hanging="360"/>
      </w:pPr>
    </w:lvl>
    <w:lvl w:ilvl="7" w:tplc="50E84D8C" w:tentative="1">
      <w:start w:val="1"/>
      <w:numFmt w:val="decimal"/>
      <w:lvlText w:val="%8)"/>
      <w:lvlJc w:val="left"/>
      <w:pPr>
        <w:tabs>
          <w:tab w:val="num" w:pos="5760"/>
        </w:tabs>
        <w:ind w:left="5760" w:hanging="360"/>
      </w:pPr>
    </w:lvl>
    <w:lvl w:ilvl="8" w:tplc="4BBE1BDC" w:tentative="1">
      <w:start w:val="1"/>
      <w:numFmt w:val="decimal"/>
      <w:lvlText w:val="%9)"/>
      <w:lvlJc w:val="left"/>
      <w:pPr>
        <w:tabs>
          <w:tab w:val="num" w:pos="6480"/>
        </w:tabs>
        <w:ind w:left="6480" w:hanging="360"/>
      </w:pPr>
    </w:lvl>
  </w:abstractNum>
  <w:abstractNum w:abstractNumId="11">
    <w:nsid w:val="48BB65B4"/>
    <w:multiLevelType w:val="hybridMultilevel"/>
    <w:tmpl w:val="B1B4BB06"/>
    <w:lvl w:ilvl="0" w:tplc="04090001">
      <w:start w:val="1"/>
      <w:numFmt w:val="bullet"/>
      <w:lvlText w:val=""/>
      <w:lvlJc w:val="left"/>
      <w:pPr>
        <w:ind w:left="720" w:hanging="360"/>
      </w:pPr>
      <w:rPr>
        <w:rFonts w:ascii="Symbol" w:hAnsi="Symbol" w:hint="default"/>
      </w:rPr>
    </w:lvl>
    <w:lvl w:ilvl="1" w:tplc="7D36EB24">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B43F1A"/>
    <w:multiLevelType w:val="hybridMultilevel"/>
    <w:tmpl w:val="F5EC0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16251E3"/>
    <w:multiLevelType w:val="hybridMultilevel"/>
    <w:tmpl w:val="6F187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1D36C3"/>
    <w:multiLevelType w:val="hybridMultilevel"/>
    <w:tmpl w:val="1BEA4E28"/>
    <w:lvl w:ilvl="0" w:tplc="E6BC6382">
      <w:start w:val="1"/>
      <w:numFmt w:val="decimal"/>
      <w:lvlText w:val="%1)"/>
      <w:lvlJc w:val="left"/>
      <w:pPr>
        <w:tabs>
          <w:tab w:val="num" w:pos="720"/>
        </w:tabs>
        <w:ind w:left="720" w:hanging="360"/>
      </w:pPr>
    </w:lvl>
    <w:lvl w:ilvl="1" w:tplc="FFBEDEA2" w:tentative="1">
      <w:start w:val="1"/>
      <w:numFmt w:val="decimal"/>
      <w:lvlText w:val="%2)"/>
      <w:lvlJc w:val="left"/>
      <w:pPr>
        <w:tabs>
          <w:tab w:val="num" w:pos="1440"/>
        </w:tabs>
        <w:ind w:left="1440" w:hanging="360"/>
      </w:pPr>
    </w:lvl>
    <w:lvl w:ilvl="2" w:tplc="AC4C9238" w:tentative="1">
      <w:start w:val="1"/>
      <w:numFmt w:val="decimal"/>
      <w:lvlText w:val="%3)"/>
      <w:lvlJc w:val="left"/>
      <w:pPr>
        <w:tabs>
          <w:tab w:val="num" w:pos="2160"/>
        </w:tabs>
        <w:ind w:left="2160" w:hanging="360"/>
      </w:pPr>
    </w:lvl>
    <w:lvl w:ilvl="3" w:tplc="E2EE6F28" w:tentative="1">
      <w:start w:val="1"/>
      <w:numFmt w:val="decimal"/>
      <w:lvlText w:val="%4)"/>
      <w:lvlJc w:val="left"/>
      <w:pPr>
        <w:tabs>
          <w:tab w:val="num" w:pos="2880"/>
        </w:tabs>
        <w:ind w:left="2880" w:hanging="360"/>
      </w:pPr>
    </w:lvl>
    <w:lvl w:ilvl="4" w:tplc="B600A5E0" w:tentative="1">
      <w:start w:val="1"/>
      <w:numFmt w:val="decimal"/>
      <w:lvlText w:val="%5)"/>
      <w:lvlJc w:val="left"/>
      <w:pPr>
        <w:tabs>
          <w:tab w:val="num" w:pos="3600"/>
        </w:tabs>
        <w:ind w:left="3600" w:hanging="360"/>
      </w:pPr>
    </w:lvl>
    <w:lvl w:ilvl="5" w:tplc="F152908A" w:tentative="1">
      <w:start w:val="1"/>
      <w:numFmt w:val="decimal"/>
      <w:lvlText w:val="%6)"/>
      <w:lvlJc w:val="left"/>
      <w:pPr>
        <w:tabs>
          <w:tab w:val="num" w:pos="4320"/>
        </w:tabs>
        <w:ind w:left="4320" w:hanging="360"/>
      </w:pPr>
    </w:lvl>
    <w:lvl w:ilvl="6" w:tplc="72546438" w:tentative="1">
      <w:start w:val="1"/>
      <w:numFmt w:val="decimal"/>
      <w:lvlText w:val="%7)"/>
      <w:lvlJc w:val="left"/>
      <w:pPr>
        <w:tabs>
          <w:tab w:val="num" w:pos="5040"/>
        </w:tabs>
        <w:ind w:left="5040" w:hanging="360"/>
      </w:pPr>
    </w:lvl>
    <w:lvl w:ilvl="7" w:tplc="580425C8" w:tentative="1">
      <w:start w:val="1"/>
      <w:numFmt w:val="decimal"/>
      <w:lvlText w:val="%8)"/>
      <w:lvlJc w:val="left"/>
      <w:pPr>
        <w:tabs>
          <w:tab w:val="num" w:pos="5760"/>
        </w:tabs>
        <w:ind w:left="5760" w:hanging="360"/>
      </w:pPr>
    </w:lvl>
    <w:lvl w:ilvl="8" w:tplc="E260139E" w:tentative="1">
      <w:start w:val="1"/>
      <w:numFmt w:val="decimal"/>
      <w:lvlText w:val="%9)"/>
      <w:lvlJc w:val="left"/>
      <w:pPr>
        <w:tabs>
          <w:tab w:val="num" w:pos="6480"/>
        </w:tabs>
        <w:ind w:left="6480" w:hanging="360"/>
      </w:pPr>
    </w:lvl>
  </w:abstractNum>
  <w:abstractNum w:abstractNumId="15">
    <w:nsid w:val="65E26698"/>
    <w:multiLevelType w:val="hybridMultilevel"/>
    <w:tmpl w:val="2834CFF6"/>
    <w:lvl w:ilvl="0" w:tplc="ACFA91AA">
      <w:start w:val="1"/>
      <w:numFmt w:val="bullet"/>
      <w:lvlText w:val=""/>
      <w:lvlJc w:val="left"/>
      <w:pPr>
        <w:tabs>
          <w:tab w:val="num" w:pos="720"/>
        </w:tabs>
        <w:ind w:left="720" w:hanging="360"/>
      </w:pPr>
      <w:rPr>
        <w:rFonts w:ascii="Wingdings" w:hAnsi="Wingdings" w:hint="default"/>
      </w:rPr>
    </w:lvl>
    <w:lvl w:ilvl="1" w:tplc="B1046D24" w:tentative="1">
      <w:start w:val="1"/>
      <w:numFmt w:val="bullet"/>
      <w:lvlText w:val=""/>
      <w:lvlJc w:val="left"/>
      <w:pPr>
        <w:tabs>
          <w:tab w:val="num" w:pos="1440"/>
        </w:tabs>
        <w:ind w:left="1440" w:hanging="360"/>
      </w:pPr>
      <w:rPr>
        <w:rFonts w:ascii="Wingdings" w:hAnsi="Wingdings" w:hint="default"/>
      </w:rPr>
    </w:lvl>
    <w:lvl w:ilvl="2" w:tplc="6DFA9FC0" w:tentative="1">
      <w:start w:val="1"/>
      <w:numFmt w:val="bullet"/>
      <w:lvlText w:val=""/>
      <w:lvlJc w:val="left"/>
      <w:pPr>
        <w:tabs>
          <w:tab w:val="num" w:pos="2160"/>
        </w:tabs>
        <w:ind w:left="2160" w:hanging="360"/>
      </w:pPr>
      <w:rPr>
        <w:rFonts w:ascii="Wingdings" w:hAnsi="Wingdings" w:hint="default"/>
      </w:rPr>
    </w:lvl>
    <w:lvl w:ilvl="3" w:tplc="FC8088A2" w:tentative="1">
      <w:start w:val="1"/>
      <w:numFmt w:val="bullet"/>
      <w:lvlText w:val=""/>
      <w:lvlJc w:val="left"/>
      <w:pPr>
        <w:tabs>
          <w:tab w:val="num" w:pos="2880"/>
        </w:tabs>
        <w:ind w:left="2880" w:hanging="360"/>
      </w:pPr>
      <w:rPr>
        <w:rFonts w:ascii="Wingdings" w:hAnsi="Wingdings" w:hint="default"/>
      </w:rPr>
    </w:lvl>
    <w:lvl w:ilvl="4" w:tplc="43FC7F2C" w:tentative="1">
      <w:start w:val="1"/>
      <w:numFmt w:val="bullet"/>
      <w:lvlText w:val=""/>
      <w:lvlJc w:val="left"/>
      <w:pPr>
        <w:tabs>
          <w:tab w:val="num" w:pos="3600"/>
        </w:tabs>
        <w:ind w:left="3600" w:hanging="360"/>
      </w:pPr>
      <w:rPr>
        <w:rFonts w:ascii="Wingdings" w:hAnsi="Wingdings" w:hint="default"/>
      </w:rPr>
    </w:lvl>
    <w:lvl w:ilvl="5" w:tplc="42588EB2" w:tentative="1">
      <w:start w:val="1"/>
      <w:numFmt w:val="bullet"/>
      <w:lvlText w:val=""/>
      <w:lvlJc w:val="left"/>
      <w:pPr>
        <w:tabs>
          <w:tab w:val="num" w:pos="4320"/>
        </w:tabs>
        <w:ind w:left="4320" w:hanging="360"/>
      </w:pPr>
      <w:rPr>
        <w:rFonts w:ascii="Wingdings" w:hAnsi="Wingdings" w:hint="default"/>
      </w:rPr>
    </w:lvl>
    <w:lvl w:ilvl="6" w:tplc="B14671CE" w:tentative="1">
      <w:start w:val="1"/>
      <w:numFmt w:val="bullet"/>
      <w:lvlText w:val=""/>
      <w:lvlJc w:val="left"/>
      <w:pPr>
        <w:tabs>
          <w:tab w:val="num" w:pos="5040"/>
        </w:tabs>
        <w:ind w:left="5040" w:hanging="360"/>
      </w:pPr>
      <w:rPr>
        <w:rFonts w:ascii="Wingdings" w:hAnsi="Wingdings" w:hint="default"/>
      </w:rPr>
    </w:lvl>
    <w:lvl w:ilvl="7" w:tplc="6A167028" w:tentative="1">
      <w:start w:val="1"/>
      <w:numFmt w:val="bullet"/>
      <w:lvlText w:val=""/>
      <w:lvlJc w:val="left"/>
      <w:pPr>
        <w:tabs>
          <w:tab w:val="num" w:pos="5760"/>
        </w:tabs>
        <w:ind w:left="5760" w:hanging="360"/>
      </w:pPr>
      <w:rPr>
        <w:rFonts w:ascii="Wingdings" w:hAnsi="Wingdings" w:hint="default"/>
      </w:rPr>
    </w:lvl>
    <w:lvl w:ilvl="8" w:tplc="4D5C2B84"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8"/>
  </w:num>
  <w:num w:numId="4">
    <w:abstractNumId w:val="12"/>
  </w:num>
  <w:num w:numId="5">
    <w:abstractNumId w:val="3"/>
  </w:num>
  <w:num w:numId="6">
    <w:abstractNumId w:val="13"/>
  </w:num>
  <w:num w:numId="7">
    <w:abstractNumId w:val="0"/>
  </w:num>
  <w:num w:numId="8">
    <w:abstractNumId w:val="5"/>
  </w:num>
  <w:num w:numId="9">
    <w:abstractNumId w:val="1"/>
  </w:num>
  <w:num w:numId="10">
    <w:abstractNumId w:val="4"/>
  </w:num>
  <w:num w:numId="11">
    <w:abstractNumId w:val="6"/>
  </w:num>
  <w:num w:numId="12">
    <w:abstractNumId w:val="2"/>
  </w:num>
  <w:num w:numId="13">
    <w:abstractNumId w:val="11"/>
  </w:num>
  <w:num w:numId="14">
    <w:abstractNumId w:val="15"/>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85AF9"/>
    <w:rsid w:val="00114B89"/>
    <w:rsid w:val="00217D82"/>
    <w:rsid w:val="00227266"/>
    <w:rsid w:val="00285AF9"/>
    <w:rsid w:val="00355521"/>
    <w:rsid w:val="00390116"/>
    <w:rsid w:val="00391E80"/>
    <w:rsid w:val="00405855"/>
    <w:rsid w:val="00470CB5"/>
    <w:rsid w:val="004D2930"/>
    <w:rsid w:val="0056340B"/>
    <w:rsid w:val="005F0653"/>
    <w:rsid w:val="00652D7C"/>
    <w:rsid w:val="00761942"/>
    <w:rsid w:val="00770DD8"/>
    <w:rsid w:val="00793126"/>
    <w:rsid w:val="0083666E"/>
    <w:rsid w:val="00911580"/>
    <w:rsid w:val="00933046"/>
    <w:rsid w:val="00AD2603"/>
    <w:rsid w:val="00B97F38"/>
    <w:rsid w:val="00BB762E"/>
    <w:rsid w:val="00BF7211"/>
    <w:rsid w:val="00C640C0"/>
    <w:rsid w:val="00CA3E6E"/>
    <w:rsid w:val="00E154DE"/>
    <w:rsid w:val="00E15FBE"/>
    <w:rsid w:val="00FB3F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AF9"/>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AF9"/>
    <w:pPr>
      <w:ind w:left="720"/>
      <w:contextualSpacing/>
    </w:pPr>
  </w:style>
  <w:style w:type="paragraph" w:styleId="NormalWeb">
    <w:name w:val="Normal (Web)"/>
    <w:basedOn w:val="Normal"/>
    <w:uiPriority w:val="99"/>
    <w:unhideWhenUsed/>
    <w:rsid w:val="00285A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85AF9"/>
    <w:rPr>
      <w:color w:val="0000FF"/>
      <w:u w:val="single"/>
    </w:rPr>
  </w:style>
  <w:style w:type="paragraph" w:styleId="BalloonText">
    <w:name w:val="Balloon Text"/>
    <w:basedOn w:val="Normal"/>
    <w:link w:val="BalloonTextChar"/>
    <w:uiPriority w:val="99"/>
    <w:semiHidden/>
    <w:unhideWhenUsed/>
    <w:rsid w:val="00285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AF9"/>
    <w:rPr>
      <w:rFonts w:ascii="Tahoma" w:eastAsiaTheme="minorEastAsia" w:hAnsi="Tahoma" w:cs="Tahoma"/>
      <w:sz w:val="16"/>
      <w:szCs w:val="16"/>
      <w:lang w:val="en-US"/>
    </w:rPr>
  </w:style>
  <w:style w:type="paragraph" w:styleId="Header">
    <w:name w:val="header"/>
    <w:basedOn w:val="Normal"/>
    <w:link w:val="HeaderChar"/>
    <w:uiPriority w:val="99"/>
    <w:semiHidden/>
    <w:unhideWhenUsed/>
    <w:rsid w:val="0093304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3046"/>
    <w:rPr>
      <w:rFonts w:eastAsiaTheme="minorEastAsia"/>
      <w:lang w:val="en-US"/>
    </w:rPr>
  </w:style>
  <w:style w:type="paragraph" w:styleId="Footer">
    <w:name w:val="footer"/>
    <w:basedOn w:val="Normal"/>
    <w:link w:val="FooterChar"/>
    <w:uiPriority w:val="99"/>
    <w:semiHidden/>
    <w:unhideWhenUsed/>
    <w:rsid w:val="0093304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3046"/>
    <w:rPr>
      <w:rFonts w:eastAsiaTheme="minorEastAsia"/>
      <w:lang w:val="en-US"/>
    </w:rPr>
  </w:style>
  <w:style w:type="character" w:styleId="FollowedHyperlink">
    <w:name w:val="FollowedHyperlink"/>
    <w:basedOn w:val="DefaultParagraphFont"/>
    <w:uiPriority w:val="99"/>
    <w:semiHidden/>
    <w:unhideWhenUsed/>
    <w:rsid w:val="00114B8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533278">
      <w:bodyDiv w:val="1"/>
      <w:marLeft w:val="0"/>
      <w:marRight w:val="0"/>
      <w:marTop w:val="0"/>
      <w:marBottom w:val="0"/>
      <w:divBdr>
        <w:top w:val="none" w:sz="0" w:space="0" w:color="auto"/>
        <w:left w:val="none" w:sz="0" w:space="0" w:color="auto"/>
        <w:bottom w:val="none" w:sz="0" w:space="0" w:color="auto"/>
        <w:right w:val="none" w:sz="0" w:space="0" w:color="auto"/>
      </w:divBdr>
      <w:divsChild>
        <w:div w:id="243338016">
          <w:marLeft w:val="432"/>
          <w:marRight w:val="0"/>
          <w:marTop w:val="120"/>
          <w:marBottom w:val="0"/>
          <w:divBdr>
            <w:top w:val="none" w:sz="0" w:space="0" w:color="auto"/>
            <w:left w:val="none" w:sz="0" w:space="0" w:color="auto"/>
            <w:bottom w:val="none" w:sz="0" w:space="0" w:color="auto"/>
            <w:right w:val="none" w:sz="0" w:space="0" w:color="auto"/>
          </w:divBdr>
        </w:div>
        <w:div w:id="2062634431">
          <w:marLeft w:val="720"/>
          <w:marRight w:val="0"/>
          <w:marTop w:val="120"/>
          <w:marBottom w:val="0"/>
          <w:divBdr>
            <w:top w:val="none" w:sz="0" w:space="0" w:color="auto"/>
            <w:left w:val="none" w:sz="0" w:space="0" w:color="auto"/>
            <w:bottom w:val="none" w:sz="0" w:space="0" w:color="auto"/>
            <w:right w:val="none" w:sz="0" w:space="0" w:color="auto"/>
          </w:divBdr>
        </w:div>
        <w:div w:id="320161229">
          <w:marLeft w:val="720"/>
          <w:marRight w:val="0"/>
          <w:marTop w:val="120"/>
          <w:marBottom w:val="0"/>
          <w:divBdr>
            <w:top w:val="none" w:sz="0" w:space="0" w:color="auto"/>
            <w:left w:val="none" w:sz="0" w:space="0" w:color="auto"/>
            <w:bottom w:val="none" w:sz="0" w:space="0" w:color="auto"/>
            <w:right w:val="none" w:sz="0" w:space="0" w:color="auto"/>
          </w:divBdr>
        </w:div>
        <w:div w:id="1650208990">
          <w:marLeft w:val="720"/>
          <w:marRight w:val="0"/>
          <w:marTop w:val="120"/>
          <w:marBottom w:val="0"/>
          <w:divBdr>
            <w:top w:val="none" w:sz="0" w:space="0" w:color="auto"/>
            <w:left w:val="none" w:sz="0" w:space="0" w:color="auto"/>
            <w:bottom w:val="none" w:sz="0" w:space="0" w:color="auto"/>
            <w:right w:val="none" w:sz="0" w:space="0" w:color="auto"/>
          </w:divBdr>
        </w:div>
        <w:div w:id="358823108">
          <w:marLeft w:val="720"/>
          <w:marRight w:val="0"/>
          <w:marTop w:val="120"/>
          <w:marBottom w:val="0"/>
          <w:divBdr>
            <w:top w:val="none" w:sz="0" w:space="0" w:color="auto"/>
            <w:left w:val="none" w:sz="0" w:space="0" w:color="auto"/>
            <w:bottom w:val="none" w:sz="0" w:space="0" w:color="auto"/>
            <w:right w:val="none" w:sz="0" w:space="0" w:color="auto"/>
          </w:divBdr>
        </w:div>
        <w:div w:id="2023700712">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Moving_load" TargetMode="External"/><Relationship Id="rId18" Type="http://schemas.openxmlformats.org/officeDocument/2006/relationships/hyperlink" Target="http://en.wikipedia.org/wiki/Slosh_dynamics"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en.wikipedia.org/wiki/Vibrat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n.wikipedia.org/wiki/Momentum" TargetMode="External"/><Relationship Id="rId20" Type="http://schemas.openxmlformats.org/officeDocument/2006/relationships/hyperlink" Target="http://en.wikipedia.org/wiki/Extreme_value_theor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en.wikipedia.org/wiki/Impact_(mechanics)" TargetMode="External"/><Relationship Id="rId23"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http://en.wikipedia.org/wiki/Fatigue_(materia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n.wikipedia.org/wiki/Dynamics_(mechanics)"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DE0B4F-2CB6-4F91-871D-7071598B9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JAYASHREE</dc:creator>
  <cp:lastModifiedBy>HP</cp:lastModifiedBy>
  <cp:revision>13</cp:revision>
  <dcterms:created xsi:type="dcterms:W3CDTF">2014-03-11T14:35:00Z</dcterms:created>
  <dcterms:modified xsi:type="dcterms:W3CDTF">2014-03-11T15:41:00Z</dcterms:modified>
</cp:coreProperties>
</file>